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C2468">
      <w:pPr>
        <w:spacing w:after="0" w:line="360" w:lineRule="auto"/>
        <w:jc w:val="both"/>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附件1</w:t>
      </w:r>
      <w:bookmarkStart w:id="0" w:name="_Toc28359011"/>
      <w:bookmarkStart w:id="1" w:name="_Toc35393797"/>
    </w:p>
    <w:p w14:paraId="1F4D924F">
      <w:pPr>
        <w:spacing w:after="0" w:line="240" w:lineRule="auto"/>
        <w:jc w:val="center"/>
        <w:rPr>
          <w:rFonts w:ascii="方正小标宋_GBK" w:hAnsi="Calibri" w:eastAsia="方正小标宋_GBK" w:cs="Times New Roman"/>
          <w:sz w:val="32"/>
          <w:szCs w:val="32"/>
          <w14:ligatures w14:val="none"/>
        </w:rPr>
      </w:pPr>
      <w:r>
        <w:rPr>
          <w:rFonts w:hint="eastAsia" w:ascii="方正小标宋_GBK" w:hAnsi="Calibri" w:eastAsia="方正小标宋_GBK" w:cs="Times New Roman"/>
          <w:sz w:val="32"/>
          <w:szCs w:val="32"/>
          <w14:ligatures w14:val="none"/>
        </w:rPr>
        <w:t>音乐与舞蹈学院星声合唱团汇报展演古装定制项目询价（比选）采购公告</w:t>
      </w:r>
      <w:bookmarkEnd w:id="0"/>
      <w:bookmarkEnd w:id="1"/>
      <w:bookmarkStart w:id="2" w:name="_Toc28359089"/>
      <w:bookmarkStart w:id="3" w:name="_Toc28359012"/>
      <w:bookmarkStart w:id="4" w:name="_Toc35393629"/>
      <w:bookmarkStart w:id="5" w:name="_Toc35393798"/>
    </w:p>
    <w:p w14:paraId="7DF2A328">
      <w:pPr>
        <w:spacing w:after="0" w:line="240" w:lineRule="auto"/>
        <w:rPr>
          <w:rFonts w:hint="eastAsia" w:ascii="黑体" w:hAnsi="黑体" w:eastAsia="黑体" w:cs="Times New Roman"/>
          <w:sz w:val="28"/>
          <w:szCs w:val="28"/>
          <w14:ligatures w14:val="none"/>
        </w:rPr>
      </w:pPr>
      <w:r>
        <w:rPr>
          <w:rFonts w:hint="eastAsia" w:ascii="黑体" w:hAnsi="黑体" w:eastAsia="黑体" w:cs="Times New Roman"/>
          <w:sz w:val="28"/>
          <w:szCs w:val="28"/>
          <w14:ligatures w14:val="none"/>
        </w:rPr>
        <w:t>一、项目基本情况</w:t>
      </w:r>
      <w:bookmarkEnd w:id="2"/>
      <w:bookmarkEnd w:id="3"/>
      <w:bookmarkEnd w:id="4"/>
      <w:bookmarkEnd w:id="5"/>
    </w:p>
    <w:p w14:paraId="606A3A27">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项目名称：星声合唱团汇报展演古装定制</w:t>
      </w:r>
    </w:p>
    <w:p w14:paraId="6645D77D">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项目编号：YW202401</w:t>
      </w:r>
    </w:p>
    <w:p w14:paraId="2068B0C7">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预算金额：伍万圆整</w:t>
      </w:r>
    </w:p>
    <w:p w14:paraId="6B527804">
      <w:pPr>
        <w:spacing w:after="0" w:line="240" w:lineRule="auto"/>
        <w:rPr>
          <w:rFonts w:hint="default" w:ascii="仿宋" w:hAnsi="仿宋" w:eastAsia="仿宋" w:cs="Times New Roman"/>
          <w:sz w:val="28"/>
          <w:szCs w:val="28"/>
          <w:lang w:val="en-US" w:eastAsia="zh-CN"/>
          <w14:ligatures w14:val="none"/>
        </w:rPr>
      </w:pPr>
      <w:r>
        <w:rPr>
          <w:rFonts w:hint="eastAsia" w:ascii="仿宋" w:hAnsi="仿宋" w:eastAsia="仿宋" w:cs="Times New Roman"/>
          <w:sz w:val="28"/>
          <w:szCs w:val="28"/>
          <w14:ligatures w14:val="none"/>
        </w:rPr>
        <w:t>项目概况：星声合唱团汇报展演古装定制</w:t>
      </w:r>
      <w:r>
        <w:rPr>
          <w:rFonts w:hint="eastAsia" w:ascii="仿宋" w:hAnsi="仿宋" w:eastAsia="仿宋" w:cs="Times New Roman"/>
          <w:sz w:val="28"/>
          <w:szCs w:val="28"/>
          <w:lang w:val="en-US" w:eastAsia="zh-CN"/>
          <w14:ligatures w14:val="none"/>
        </w:rPr>
        <w:t>男生长袍、革带共计32套，女生上衣、马面裙共计42套。</w:t>
      </w:r>
    </w:p>
    <w:p w14:paraId="55D3145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交货时间（工期）：2024年11月1</w:t>
      </w:r>
      <w:r>
        <w:rPr>
          <w:rFonts w:hint="eastAsia" w:ascii="仿宋" w:hAnsi="仿宋" w:eastAsia="仿宋" w:cs="Times New Roman"/>
          <w:sz w:val="28"/>
          <w:szCs w:val="28"/>
          <w:lang w:val="en-US" w:eastAsia="zh-CN"/>
          <w14:ligatures w14:val="none"/>
        </w:rPr>
        <w:t>5</w:t>
      </w:r>
      <w:r>
        <w:rPr>
          <w:rFonts w:hint="eastAsia" w:ascii="仿宋" w:hAnsi="仿宋" w:eastAsia="仿宋" w:cs="Times New Roman"/>
          <w:sz w:val="28"/>
          <w:szCs w:val="28"/>
          <w14:ligatures w14:val="none"/>
        </w:rPr>
        <w:t>日前</w:t>
      </w:r>
    </w:p>
    <w:p w14:paraId="1DC0DE46">
      <w:pPr>
        <w:spacing w:after="0" w:line="240" w:lineRule="auto"/>
        <w:rPr>
          <w:rFonts w:hint="eastAsia" w:ascii="黑体" w:hAnsi="黑体" w:eastAsia="黑体" w:cs="Times New Roman"/>
          <w:sz w:val="28"/>
          <w:szCs w:val="28"/>
          <w14:ligatures w14:val="none"/>
        </w:rPr>
      </w:pPr>
      <w:bookmarkStart w:id="6" w:name="_Toc35393630"/>
      <w:bookmarkStart w:id="7" w:name="_Toc28359013"/>
      <w:bookmarkStart w:id="8" w:name="_Toc28359090"/>
      <w:bookmarkStart w:id="9" w:name="_Toc35393799"/>
      <w:r>
        <w:rPr>
          <w:rFonts w:hint="eastAsia" w:ascii="黑体" w:hAnsi="黑体" w:eastAsia="黑体" w:cs="Times New Roman"/>
          <w:sz w:val="28"/>
          <w:szCs w:val="28"/>
          <w14:ligatures w14:val="none"/>
        </w:rPr>
        <w:t>二、供应商资格要求：</w:t>
      </w:r>
      <w:bookmarkEnd w:id="6"/>
      <w:bookmarkEnd w:id="7"/>
      <w:bookmarkEnd w:id="8"/>
      <w:bookmarkEnd w:id="9"/>
    </w:p>
    <w:p w14:paraId="0B1BD689">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1.满足《中华人民共和国政府采购法》第二十二条规定；</w:t>
      </w:r>
    </w:p>
    <w:p w14:paraId="4601F49A">
      <w:pPr>
        <w:spacing w:after="0" w:line="240" w:lineRule="auto"/>
        <w:rPr>
          <w:rFonts w:hint="eastAsia" w:ascii="仿宋" w:hAnsi="仿宋" w:eastAsia="仿宋" w:cs="Times New Roman"/>
          <w:sz w:val="28"/>
          <w:szCs w:val="28"/>
          <w14:ligatures w14:val="none"/>
        </w:rPr>
      </w:pPr>
      <w:bookmarkStart w:id="10" w:name="_Toc28359014"/>
      <w:bookmarkStart w:id="11" w:name="_Toc28359091"/>
      <w:r>
        <w:rPr>
          <w:rFonts w:ascii="仿宋" w:hAnsi="仿宋" w:eastAsia="仿宋" w:cs="Times New Roman"/>
          <w:sz w:val="28"/>
          <w:szCs w:val="28"/>
          <w14:ligatures w14:val="none"/>
        </w:rPr>
        <w:t>2</w:t>
      </w:r>
      <w:r>
        <w:rPr>
          <w:rFonts w:hint="eastAsia" w:ascii="仿宋" w:hAnsi="仿宋" w:eastAsia="仿宋" w:cs="Times New Roman"/>
          <w:sz w:val="28"/>
          <w:szCs w:val="28"/>
          <w14:ligatures w14:val="none"/>
        </w:rPr>
        <w:t>.本项目的特定资格要求：</w:t>
      </w:r>
      <w:r>
        <w:rPr>
          <w:rFonts w:hint="eastAsia" w:ascii="仿宋" w:hAnsi="仿宋" w:eastAsia="仿宋" w:cs="Times New Roman"/>
          <w:i/>
          <w:sz w:val="28"/>
          <w:szCs w:val="28"/>
          <w14:ligatures w14:val="none"/>
        </w:rPr>
        <w:t>（如属于特定行业项目,供应商应当具备特定行业法定准入要求)</w:t>
      </w:r>
    </w:p>
    <w:p w14:paraId="54117F93">
      <w:pPr>
        <w:spacing w:after="0" w:line="240" w:lineRule="auto"/>
        <w:rPr>
          <w:rFonts w:hint="eastAsia" w:ascii="黑体" w:hAnsi="黑体" w:eastAsia="黑体" w:cs="Times New Roman"/>
          <w:sz w:val="28"/>
          <w:szCs w:val="28"/>
          <w14:ligatures w14:val="none"/>
        </w:rPr>
      </w:pPr>
      <w:bookmarkStart w:id="12" w:name="_Toc35393631"/>
      <w:bookmarkStart w:id="13" w:name="_Toc35393800"/>
      <w:r>
        <w:rPr>
          <w:rFonts w:hint="eastAsia" w:ascii="黑体" w:hAnsi="黑体" w:eastAsia="黑体" w:cs="Times New Roman"/>
          <w:sz w:val="28"/>
          <w:szCs w:val="28"/>
          <w14:ligatures w14:val="none"/>
        </w:rPr>
        <w:t>三、现场勘查（如需要，不需要则填无）</w:t>
      </w:r>
    </w:p>
    <w:p w14:paraId="3E581D1E">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联系人：沈钰</w:t>
      </w:r>
    </w:p>
    <w:p w14:paraId="5561E542">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电  话：</w:t>
      </w:r>
      <w:r>
        <w:rPr>
          <w:rFonts w:hint="eastAsia" w:ascii="仿宋" w:hAnsi="仿宋" w:eastAsia="仿宋" w:cs="Times New Roman"/>
          <w:sz w:val="28"/>
          <w:szCs w:val="28"/>
          <w:lang w:val="en-US" w:eastAsia="zh-CN"/>
          <w14:ligatures w14:val="none"/>
        </w:rPr>
        <w:t>18261931569</w:t>
      </w:r>
    </w:p>
    <w:p w14:paraId="27A4FB41">
      <w:pPr>
        <w:numPr>
          <w:ilvl w:val="0"/>
          <w:numId w:val="1"/>
        </w:numPr>
        <w:spacing w:after="0" w:line="240" w:lineRule="auto"/>
        <w:rPr>
          <w:rFonts w:hint="eastAsia" w:ascii="黑体" w:hAnsi="黑体" w:eastAsia="黑体" w:cs="Times New Roman"/>
          <w:sz w:val="28"/>
          <w:szCs w:val="28"/>
          <w14:ligatures w14:val="none"/>
        </w:rPr>
      </w:pPr>
      <w:r>
        <w:rPr>
          <w:rFonts w:hint="eastAsia" w:ascii="黑体" w:hAnsi="黑体" w:eastAsia="黑体" w:cs="Times New Roman"/>
          <w:sz w:val="28"/>
          <w:szCs w:val="28"/>
          <w14:ligatures w14:val="none"/>
        </w:rPr>
        <w:t>项目需求（包括但不限于标的名称、数量、技术需求或服务要求等）</w:t>
      </w:r>
    </w:p>
    <w:p w14:paraId="10EB446F">
      <w:pPr>
        <w:widowControl w:val="0"/>
        <w:numPr>
          <w:ilvl w:val="0"/>
          <w:numId w:val="0"/>
        </w:numPr>
        <w:spacing w:after="0" w:line="240" w:lineRule="auto"/>
        <w:rPr>
          <w:rFonts w:hint="eastAsia" w:ascii="黑体" w:hAnsi="黑体" w:eastAsia="黑体" w:cs="Times New Roman"/>
          <w:sz w:val="28"/>
          <w:szCs w:val="28"/>
          <w14:ligatures w14:val="none"/>
        </w:rPr>
      </w:pPr>
    </w:p>
    <w:p w14:paraId="25626F59">
      <w:pPr>
        <w:widowControl w:val="0"/>
        <w:numPr>
          <w:ilvl w:val="0"/>
          <w:numId w:val="0"/>
        </w:numPr>
        <w:spacing w:after="0" w:line="240" w:lineRule="auto"/>
        <w:rPr>
          <w:rFonts w:hint="eastAsia" w:ascii="黑体" w:hAnsi="黑体" w:eastAsia="黑体" w:cs="Times New Roman"/>
          <w:sz w:val="28"/>
          <w:szCs w:val="28"/>
          <w14:ligatures w14:val="none"/>
        </w:rPr>
      </w:pPr>
    </w:p>
    <w:p w14:paraId="3E7D57BC">
      <w:pPr>
        <w:widowControl w:val="0"/>
        <w:numPr>
          <w:ilvl w:val="0"/>
          <w:numId w:val="0"/>
        </w:numPr>
        <w:spacing w:after="0" w:line="240" w:lineRule="auto"/>
        <w:rPr>
          <w:rFonts w:hint="eastAsia" w:ascii="黑体" w:hAnsi="黑体" w:eastAsia="黑体" w:cs="Times New Roman"/>
          <w:sz w:val="28"/>
          <w:szCs w:val="28"/>
          <w14:ligatures w14:val="none"/>
        </w:rPr>
      </w:pPr>
    </w:p>
    <w:p w14:paraId="0F55CC99">
      <w:pPr>
        <w:widowControl w:val="0"/>
        <w:numPr>
          <w:ilvl w:val="0"/>
          <w:numId w:val="0"/>
        </w:numPr>
        <w:spacing w:after="0" w:line="240" w:lineRule="auto"/>
        <w:rPr>
          <w:rFonts w:hint="eastAsia" w:ascii="黑体" w:hAnsi="黑体" w:eastAsia="黑体" w:cs="Times New Roman"/>
          <w:sz w:val="28"/>
          <w:szCs w:val="28"/>
          <w14:ligatures w14:val="none"/>
        </w:rPr>
      </w:pPr>
    </w:p>
    <w:p w14:paraId="4B4642F8">
      <w:pPr>
        <w:widowControl w:val="0"/>
        <w:numPr>
          <w:ilvl w:val="0"/>
          <w:numId w:val="0"/>
        </w:numPr>
        <w:spacing w:after="0" w:line="240" w:lineRule="auto"/>
        <w:rPr>
          <w:rFonts w:hint="eastAsia" w:ascii="黑体" w:hAnsi="黑体" w:eastAsia="黑体" w:cs="Times New Roman"/>
          <w:sz w:val="28"/>
          <w:szCs w:val="28"/>
          <w14:ligatures w14:val="none"/>
        </w:rPr>
      </w:pPr>
    </w:p>
    <w:tbl>
      <w:tblPr>
        <w:tblStyle w:val="13"/>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91"/>
        <w:gridCol w:w="2073"/>
        <w:gridCol w:w="1203"/>
        <w:gridCol w:w="840"/>
        <w:gridCol w:w="1132"/>
      </w:tblGrid>
      <w:tr w14:paraId="4573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9" w:type="dxa"/>
            <w:vMerge w:val="restart"/>
            <w:shd w:val="clear" w:color="auto" w:fill="auto"/>
            <w:noWrap/>
            <w:vAlign w:val="center"/>
          </w:tcPr>
          <w:p w14:paraId="2BCB64A2">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序号</w:t>
            </w:r>
          </w:p>
        </w:tc>
        <w:tc>
          <w:tcPr>
            <w:tcW w:w="1191" w:type="dxa"/>
            <w:vMerge w:val="restart"/>
            <w:shd w:val="clear" w:color="auto" w:fill="auto"/>
            <w:vAlign w:val="center"/>
          </w:tcPr>
          <w:p w14:paraId="34E076A4">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项目名称</w:t>
            </w:r>
          </w:p>
        </w:tc>
        <w:tc>
          <w:tcPr>
            <w:tcW w:w="2073" w:type="dxa"/>
            <w:vMerge w:val="restart"/>
            <w:shd w:val="clear" w:color="auto" w:fill="auto"/>
            <w:vAlign w:val="center"/>
          </w:tcPr>
          <w:p w14:paraId="2234389D">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规格</w:t>
            </w:r>
          </w:p>
        </w:tc>
        <w:tc>
          <w:tcPr>
            <w:tcW w:w="1203" w:type="dxa"/>
            <w:vMerge w:val="restart"/>
            <w:shd w:val="clear" w:color="auto" w:fill="auto"/>
            <w:vAlign w:val="center"/>
          </w:tcPr>
          <w:p w14:paraId="486C9A01">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数量</w:t>
            </w:r>
          </w:p>
        </w:tc>
        <w:tc>
          <w:tcPr>
            <w:tcW w:w="840" w:type="dxa"/>
            <w:vMerge w:val="restart"/>
            <w:shd w:val="clear" w:color="auto" w:fill="auto"/>
            <w:vAlign w:val="center"/>
          </w:tcPr>
          <w:p w14:paraId="095CF055">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单位</w:t>
            </w:r>
          </w:p>
        </w:tc>
        <w:tc>
          <w:tcPr>
            <w:tcW w:w="1132" w:type="dxa"/>
            <w:vMerge w:val="restart"/>
            <w:shd w:val="clear" w:color="auto" w:fill="auto"/>
            <w:vAlign w:val="center"/>
          </w:tcPr>
          <w:p w14:paraId="609EC18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备注</w:t>
            </w:r>
          </w:p>
        </w:tc>
      </w:tr>
      <w:tr w14:paraId="446A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9" w:type="dxa"/>
            <w:vMerge w:val="continue"/>
            <w:shd w:val="clear" w:color="auto" w:fill="auto"/>
            <w:noWrap/>
            <w:vAlign w:val="center"/>
          </w:tcPr>
          <w:p w14:paraId="0BA1D67D">
            <w:pPr>
              <w:spacing w:after="0" w:line="240" w:lineRule="auto"/>
              <w:rPr>
                <w:rFonts w:hint="eastAsia" w:ascii="仿宋" w:hAnsi="仿宋" w:eastAsia="仿宋" w:cs="Times New Roman"/>
                <w:sz w:val="28"/>
                <w:szCs w:val="28"/>
                <w14:ligatures w14:val="none"/>
              </w:rPr>
            </w:pPr>
          </w:p>
        </w:tc>
        <w:tc>
          <w:tcPr>
            <w:tcW w:w="1191" w:type="dxa"/>
            <w:vMerge w:val="continue"/>
            <w:shd w:val="clear" w:color="auto" w:fill="auto"/>
            <w:vAlign w:val="center"/>
          </w:tcPr>
          <w:p w14:paraId="5AAE2B76">
            <w:pPr>
              <w:spacing w:after="0" w:line="240" w:lineRule="auto"/>
              <w:rPr>
                <w:rFonts w:hint="eastAsia" w:ascii="仿宋" w:hAnsi="仿宋" w:eastAsia="仿宋" w:cs="Times New Roman"/>
                <w:sz w:val="28"/>
                <w:szCs w:val="28"/>
                <w14:ligatures w14:val="none"/>
              </w:rPr>
            </w:pPr>
          </w:p>
        </w:tc>
        <w:tc>
          <w:tcPr>
            <w:tcW w:w="2073" w:type="dxa"/>
            <w:vMerge w:val="continue"/>
            <w:shd w:val="clear" w:color="auto" w:fill="auto"/>
            <w:vAlign w:val="center"/>
          </w:tcPr>
          <w:p w14:paraId="66C63498">
            <w:pPr>
              <w:spacing w:after="0" w:line="240" w:lineRule="auto"/>
              <w:rPr>
                <w:rFonts w:hint="eastAsia" w:ascii="仿宋" w:hAnsi="仿宋" w:eastAsia="仿宋" w:cs="Times New Roman"/>
                <w:sz w:val="28"/>
                <w:szCs w:val="28"/>
                <w14:ligatures w14:val="none"/>
              </w:rPr>
            </w:pPr>
          </w:p>
        </w:tc>
        <w:tc>
          <w:tcPr>
            <w:tcW w:w="1203" w:type="dxa"/>
            <w:vMerge w:val="continue"/>
            <w:shd w:val="clear" w:color="auto" w:fill="auto"/>
            <w:vAlign w:val="center"/>
          </w:tcPr>
          <w:p w14:paraId="5CDC862E">
            <w:pPr>
              <w:spacing w:after="0" w:line="240" w:lineRule="auto"/>
              <w:rPr>
                <w:rFonts w:hint="eastAsia" w:ascii="仿宋" w:hAnsi="仿宋" w:eastAsia="仿宋" w:cs="Times New Roman"/>
                <w:sz w:val="28"/>
                <w:szCs w:val="28"/>
                <w14:ligatures w14:val="none"/>
              </w:rPr>
            </w:pPr>
          </w:p>
        </w:tc>
        <w:tc>
          <w:tcPr>
            <w:tcW w:w="840" w:type="dxa"/>
            <w:vMerge w:val="continue"/>
            <w:shd w:val="clear" w:color="auto" w:fill="auto"/>
            <w:vAlign w:val="center"/>
          </w:tcPr>
          <w:p w14:paraId="1314802F">
            <w:pPr>
              <w:spacing w:after="0" w:line="240" w:lineRule="auto"/>
              <w:rPr>
                <w:rFonts w:hint="eastAsia" w:ascii="仿宋" w:hAnsi="仿宋" w:eastAsia="仿宋" w:cs="Times New Roman"/>
                <w:sz w:val="28"/>
                <w:szCs w:val="28"/>
                <w14:ligatures w14:val="none"/>
              </w:rPr>
            </w:pPr>
          </w:p>
        </w:tc>
        <w:tc>
          <w:tcPr>
            <w:tcW w:w="1132" w:type="dxa"/>
            <w:vMerge w:val="continue"/>
            <w:shd w:val="clear" w:color="auto" w:fill="auto"/>
            <w:vAlign w:val="center"/>
          </w:tcPr>
          <w:p w14:paraId="1EB2977B">
            <w:pPr>
              <w:spacing w:after="0" w:line="240" w:lineRule="auto"/>
              <w:rPr>
                <w:rFonts w:hint="eastAsia" w:ascii="仿宋" w:hAnsi="仿宋" w:eastAsia="仿宋" w:cs="Times New Roman"/>
                <w:sz w:val="28"/>
                <w:szCs w:val="28"/>
                <w14:ligatures w14:val="none"/>
              </w:rPr>
            </w:pPr>
          </w:p>
        </w:tc>
      </w:tr>
      <w:tr w14:paraId="5918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9" w:type="dxa"/>
            <w:shd w:val="clear" w:color="auto" w:fill="auto"/>
            <w:noWrap/>
            <w:vAlign w:val="center"/>
          </w:tcPr>
          <w:p w14:paraId="0CE9545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1</w:t>
            </w:r>
          </w:p>
        </w:tc>
        <w:tc>
          <w:tcPr>
            <w:tcW w:w="1191" w:type="dxa"/>
            <w:vMerge w:val="restart"/>
            <w:shd w:val="clear" w:color="auto" w:fill="auto"/>
            <w:vAlign w:val="center"/>
          </w:tcPr>
          <w:p w14:paraId="6E5601DF">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古装定制</w:t>
            </w:r>
          </w:p>
        </w:tc>
        <w:tc>
          <w:tcPr>
            <w:tcW w:w="2073" w:type="dxa"/>
            <w:shd w:val="clear" w:color="auto" w:fill="auto"/>
            <w:vAlign w:val="center"/>
          </w:tcPr>
          <w:p w14:paraId="7492A78B">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长袍（内外）</w:t>
            </w:r>
          </w:p>
        </w:tc>
        <w:tc>
          <w:tcPr>
            <w:tcW w:w="1203" w:type="dxa"/>
            <w:shd w:val="clear" w:color="auto" w:fill="auto"/>
            <w:vAlign w:val="center"/>
          </w:tcPr>
          <w:p w14:paraId="3932701D">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32</w:t>
            </w:r>
          </w:p>
        </w:tc>
        <w:tc>
          <w:tcPr>
            <w:tcW w:w="840" w:type="dxa"/>
            <w:shd w:val="clear" w:color="auto" w:fill="auto"/>
            <w:vAlign w:val="center"/>
          </w:tcPr>
          <w:p w14:paraId="5F03E2A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件</w:t>
            </w:r>
          </w:p>
        </w:tc>
        <w:tc>
          <w:tcPr>
            <w:tcW w:w="1132" w:type="dxa"/>
            <w:shd w:val="clear" w:color="auto" w:fill="auto"/>
            <w:vAlign w:val="center"/>
          </w:tcPr>
          <w:p w14:paraId="5C6CE849">
            <w:pPr>
              <w:spacing w:after="0" w:line="240" w:lineRule="auto"/>
              <w:rPr>
                <w:rFonts w:hint="eastAsia" w:ascii="仿宋" w:hAnsi="仿宋" w:eastAsia="仿宋" w:cs="Times New Roman"/>
                <w:sz w:val="28"/>
                <w:szCs w:val="28"/>
                <w14:ligatures w14:val="none"/>
              </w:rPr>
            </w:pPr>
          </w:p>
        </w:tc>
      </w:tr>
      <w:tr w14:paraId="7A52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9" w:type="dxa"/>
            <w:shd w:val="clear" w:color="auto" w:fill="auto"/>
            <w:noWrap/>
            <w:vAlign w:val="center"/>
          </w:tcPr>
          <w:p w14:paraId="5A527875">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2</w:t>
            </w:r>
          </w:p>
        </w:tc>
        <w:tc>
          <w:tcPr>
            <w:tcW w:w="1191" w:type="dxa"/>
            <w:vMerge w:val="continue"/>
            <w:shd w:val="clear" w:color="auto" w:fill="auto"/>
            <w:vAlign w:val="center"/>
          </w:tcPr>
          <w:p w14:paraId="28E405E2">
            <w:pPr>
              <w:spacing w:after="0" w:line="240" w:lineRule="auto"/>
              <w:rPr>
                <w:rFonts w:hint="eastAsia" w:ascii="仿宋" w:hAnsi="仿宋" w:eastAsia="仿宋" w:cs="Times New Roman"/>
                <w:sz w:val="28"/>
                <w:szCs w:val="28"/>
                <w14:ligatures w14:val="none"/>
              </w:rPr>
            </w:pPr>
          </w:p>
        </w:tc>
        <w:tc>
          <w:tcPr>
            <w:tcW w:w="2073" w:type="dxa"/>
            <w:shd w:val="clear" w:color="auto" w:fill="auto"/>
            <w:vAlign w:val="center"/>
          </w:tcPr>
          <w:p w14:paraId="4EC27FB9">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革带</w:t>
            </w:r>
          </w:p>
        </w:tc>
        <w:tc>
          <w:tcPr>
            <w:tcW w:w="1203" w:type="dxa"/>
            <w:shd w:val="clear" w:color="auto" w:fill="auto"/>
            <w:vAlign w:val="center"/>
          </w:tcPr>
          <w:p w14:paraId="16AAC722">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32</w:t>
            </w:r>
          </w:p>
        </w:tc>
        <w:tc>
          <w:tcPr>
            <w:tcW w:w="840" w:type="dxa"/>
            <w:shd w:val="clear" w:color="auto" w:fill="auto"/>
            <w:vAlign w:val="center"/>
          </w:tcPr>
          <w:p w14:paraId="30A61E8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件</w:t>
            </w:r>
          </w:p>
        </w:tc>
        <w:tc>
          <w:tcPr>
            <w:tcW w:w="1132" w:type="dxa"/>
            <w:shd w:val="clear" w:color="auto" w:fill="auto"/>
            <w:vAlign w:val="center"/>
          </w:tcPr>
          <w:p w14:paraId="1FB192A1">
            <w:pPr>
              <w:spacing w:after="0" w:line="240" w:lineRule="auto"/>
              <w:rPr>
                <w:rFonts w:hint="eastAsia" w:ascii="仿宋" w:hAnsi="仿宋" w:eastAsia="仿宋" w:cs="Times New Roman"/>
                <w:sz w:val="28"/>
                <w:szCs w:val="28"/>
                <w14:ligatures w14:val="none"/>
              </w:rPr>
            </w:pPr>
          </w:p>
        </w:tc>
      </w:tr>
      <w:tr w14:paraId="171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9" w:type="dxa"/>
            <w:shd w:val="clear" w:color="auto" w:fill="auto"/>
            <w:noWrap/>
            <w:vAlign w:val="center"/>
          </w:tcPr>
          <w:p w14:paraId="1887DDAE">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3</w:t>
            </w:r>
          </w:p>
        </w:tc>
        <w:tc>
          <w:tcPr>
            <w:tcW w:w="1191" w:type="dxa"/>
            <w:vMerge w:val="continue"/>
            <w:shd w:val="clear" w:color="auto" w:fill="auto"/>
            <w:vAlign w:val="center"/>
          </w:tcPr>
          <w:p w14:paraId="2F501B9A">
            <w:pPr>
              <w:spacing w:after="0" w:line="240" w:lineRule="auto"/>
              <w:rPr>
                <w:rFonts w:hint="eastAsia" w:ascii="仿宋" w:hAnsi="仿宋" w:eastAsia="仿宋" w:cs="Times New Roman"/>
                <w:sz w:val="28"/>
                <w:szCs w:val="28"/>
                <w14:ligatures w14:val="none"/>
              </w:rPr>
            </w:pPr>
          </w:p>
        </w:tc>
        <w:tc>
          <w:tcPr>
            <w:tcW w:w="2073" w:type="dxa"/>
            <w:shd w:val="clear" w:color="auto" w:fill="auto"/>
            <w:vAlign w:val="center"/>
          </w:tcPr>
          <w:p w14:paraId="2F3FB00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护腕</w:t>
            </w:r>
          </w:p>
        </w:tc>
        <w:tc>
          <w:tcPr>
            <w:tcW w:w="1203" w:type="dxa"/>
            <w:shd w:val="clear" w:color="auto" w:fill="auto"/>
            <w:vAlign w:val="center"/>
          </w:tcPr>
          <w:p w14:paraId="395192AD">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32</w:t>
            </w:r>
          </w:p>
        </w:tc>
        <w:tc>
          <w:tcPr>
            <w:tcW w:w="840" w:type="dxa"/>
            <w:shd w:val="clear" w:color="auto" w:fill="auto"/>
            <w:vAlign w:val="center"/>
          </w:tcPr>
          <w:p w14:paraId="0974DA48">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件</w:t>
            </w:r>
          </w:p>
        </w:tc>
        <w:tc>
          <w:tcPr>
            <w:tcW w:w="1132" w:type="dxa"/>
            <w:shd w:val="clear" w:color="auto" w:fill="auto"/>
            <w:vAlign w:val="center"/>
          </w:tcPr>
          <w:p w14:paraId="2FB6E8FE">
            <w:pPr>
              <w:spacing w:after="0" w:line="240" w:lineRule="auto"/>
              <w:rPr>
                <w:rFonts w:hint="eastAsia" w:ascii="仿宋" w:hAnsi="仿宋" w:eastAsia="仿宋" w:cs="Times New Roman"/>
                <w:sz w:val="28"/>
                <w:szCs w:val="28"/>
                <w14:ligatures w14:val="none"/>
              </w:rPr>
            </w:pPr>
          </w:p>
        </w:tc>
      </w:tr>
      <w:tr w14:paraId="30FC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9" w:type="dxa"/>
            <w:shd w:val="clear" w:color="auto" w:fill="auto"/>
            <w:noWrap/>
            <w:vAlign w:val="center"/>
          </w:tcPr>
          <w:p w14:paraId="108303BE">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4</w:t>
            </w:r>
          </w:p>
        </w:tc>
        <w:tc>
          <w:tcPr>
            <w:tcW w:w="1191" w:type="dxa"/>
            <w:vMerge w:val="continue"/>
            <w:shd w:val="clear" w:color="auto" w:fill="auto"/>
            <w:vAlign w:val="center"/>
          </w:tcPr>
          <w:p w14:paraId="0D334288">
            <w:pPr>
              <w:spacing w:after="0" w:line="240" w:lineRule="auto"/>
              <w:rPr>
                <w:rFonts w:hint="eastAsia" w:ascii="仿宋" w:hAnsi="仿宋" w:eastAsia="仿宋" w:cs="Times New Roman"/>
                <w:sz w:val="28"/>
                <w:szCs w:val="28"/>
                <w14:ligatures w14:val="none"/>
              </w:rPr>
            </w:pPr>
          </w:p>
        </w:tc>
        <w:tc>
          <w:tcPr>
            <w:tcW w:w="2073" w:type="dxa"/>
            <w:shd w:val="clear" w:color="auto" w:fill="auto"/>
            <w:vAlign w:val="center"/>
          </w:tcPr>
          <w:p w14:paraId="028C045C">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长袖上衣</w:t>
            </w:r>
          </w:p>
        </w:tc>
        <w:tc>
          <w:tcPr>
            <w:tcW w:w="1203" w:type="dxa"/>
            <w:shd w:val="clear" w:color="auto" w:fill="auto"/>
            <w:vAlign w:val="center"/>
          </w:tcPr>
          <w:p w14:paraId="508FE7F1">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42</w:t>
            </w:r>
          </w:p>
        </w:tc>
        <w:tc>
          <w:tcPr>
            <w:tcW w:w="840" w:type="dxa"/>
            <w:shd w:val="clear" w:color="auto" w:fill="auto"/>
            <w:vAlign w:val="center"/>
          </w:tcPr>
          <w:p w14:paraId="3BC1F8AF">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件</w:t>
            </w:r>
          </w:p>
        </w:tc>
        <w:tc>
          <w:tcPr>
            <w:tcW w:w="1132" w:type="dxa"/>
            <w:shd w:val="clear" w:color="auto" w:fill="auto"/>
            <w:vAlign w:val="center"/>
          </w:tcPr>
          <w:p w14:paraId="5EBDC35D">
            <w:pPr>
              <w:spacing w:after="0" w:line="240" w:lineRule="auto"/>
              <w:rPr>
                <w:rFonts w:hint="eastAsia" w:ascii="仿宋" w:hAnsi="仿宋" w:eastAsia="仿宋" w:cs="Times New Roman"/>
                <w:sz w:val="28"/>
                <w:szCs w:val="28"/>
                <w14:ligatures w14:val="none"/>
              </w:rPr>
            </w:pPr>
          </w:p>
        </w:tc>
      </w:tr>
      <w:tr w14:paraId="117E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9" w:type="dxa"/>
            <w:shd w:val="clear" w:color="auto" w:fill="auto"/>
            <w:noWrap/>
            <w:vAlign w:val="center"/>
          </w:tcPr>
          <w:p w14:paraId="0D0C1382">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5</w:t>
            </w:r>
          </w:p>
        </w:tc>
        <w:tc>
          <w:tcPr>
            <w:tcW w:w="1191" w:type="dxa"/>
            <w:vMerge w:val="continue"/>
            <w:shd w:val="clear" w:color="auto" w:fill="auto"/>
            <w:vAlign w:val="center"/>
          </w:tcPr>
          <w:p w14:paraId="2355243E">
            <w:pPr>
              <w:spacing w:after="0" w:line="240" w:lineRule="auto"/>
              <w:rPr>
                <w:rFonts w:hint="eastAsia" w:ascii="仿宋" w:hAnsi="仿宋" w:eastAsia="仿宋" w:cs="Times New Roman"/>
                <w:sz w:val="28"/>
                <w:szCs w:val="28"/>
                <w14:ligatures w14:val="none"/>
              </w:rPr>
            </w:pPr>
          </w:p>
        </w:tc>
        <w:tc>
          <w:tcPr>
            <w:tcW w:w="2073" w:type="dxa"/>
            <w:shd w:val="clear" w:color="auto" w:fill="auto"/>
            <w:vAlign w:val="center"/>
          </w:tcPr>
          <w:p w14:paraId="145C12FA">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马面裙</w:t>
            </w:r>
          </w:p>
        </w:tc>
        <w:tc>
          <w:tcPr>
            <w:tcW w:w="1203" w:type="dxa"/>
            <w:shd w:val="clear" w:color="auto" w:fill="auto"/>
            <w:vAlign w:val="center"/>
          </w:tcPr>
          <w:p w14:paraId="2B50B9FE">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42</w:t>
            </w:r>
          </w:p>
        </w:tc>
        <w:tc>
          <w:tcPr>
            <w:tcW w:w="840" w:type="dxa"/>
            <w:shd w:val="clear" w:color="auto" w:fill="auto"/>
            <w:vAlign w:val="center"/>
          </w:tcPr>
          <w:p w14:paraId="52FC0F74">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件</w:t>
            </w:r>
          </w:p>
        </w:tc>
        <w:tc>
          <w:tcPr>
            <w:tcW w:w="1132" w:type="dxa"/>
            <w:shd w:val="clear" w:color="auto" w:fill="auto"/>
            <w:vAlign w:val="center"/>
          </w:tcPr>
          <w:p w14:paraId="3D0204CA">
            <w:pPr>
              <w:spacing w:after="0" w:line="240" w:lineRule="auto"/>
              <w:rPr>
                <w:rFonts w:hint="eastAsia" w:ascii="仿宋" w:hAnsi="仿宋" w:eastAsia="仿宋" w:cs="Times New Roman"/>
                <w:sz w:val="28"/>
                <w:szCs w:val="28"/>
                <w14:ligatures w14:val="none"/>
              </w:rPr>
            </w:pPr>
          </w:p>
        </w:tc>
      </w:tr>
    </w:tbl>
    <w:p w14:paraId="4AEFFE38">
      <w:pPr>
        <w:spacing w:after="0" w:line="240" w:lineRule="auto"/>
        <w:rPr>
          <w:rFonts w:hint="eastAsia" w:ascii="仿宋" w:hAnsi="仿宋" w:eastAsia="仿宋" w:cs="Times New Roman"/>
          <w:sz w:val="28"/>
          <w:szCs w:val="28"/>
          <w14:ligatures w14:val="none"/>
        </w:rPr>
      </w:pPr>
    </w:p>
    <w:bookmarkEnd w:id="10"/>
    <w:bookmarkEnd w:id="11"/>
    <w:bookmarkEnd w:id="12"/>
    <w:bookmarkEnd w:id="13"/>
    <w:p w14:paraId="7F47C420">
      <w:pPr>
        <w:spacing w:after="0" w:line="240" w:lineRule="auto"/>
        <w:rPr>
          <w:rFonts w:hint="eastAsia" w:ascii="黑体" w:hAnsi="黑体" w:eastAsia="黑体" w:cs="Times New Roman"/>
          <w:sz w:val="28"/>
          <w:szCs w:val="28"/>
          <w14:ligatures w14:val="none"/>
        </w:rPr>
      </w:pPr>
      <w:bookmarkStart w:id="14" w:name="_Toc35393801"/>
      <w:bookmarkStart w:id="15" w:name="_Toc28359092"/>
      <w:bookmarkStart w:id="16" w:name="_Toc35393632"/>
      <w:bookmarkStart w:id="17" w:name="_Toc28359015"/>
      <w:r>
        <w:rPr>
          <w:rFonts w:hint="eastAsia" w:ascii="黑体" w:hAnsi="黑体" w:eastAsia="黑体" w:cs="Times New Roman"/>
          <w:sz w:val="28"/>
          <w:szCs w:val="28"/>
          <w14:ligatures w14:val="none"/>
        </w:rPr>
        <w:t>五、评审方法</w:t>
      </w:r>
    </w:p>
    <w:p w14:paraId="02F3D160">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1、参加询价（邀请招标）采购活动的供应商，应当按照询价文件的 </w:t>
      </w:r>
    </w:p>
    <w:p w14:paraId="0E66BBA0">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规定一次报出不得更改的价格。 </w:t>
      </w:r>
    </w:p>
    <w:p w14:paraId="38F89463">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2、询价（邀请招标）小组应当从质量和服务均能满足采购文件实质 </w:t>
      </w:r>
    </w:p>
    <w:p w14:paraId="4D68A20B">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性响应要求的供应商中，根据质量和服务均能满足采购文件实质性响应要求且报价最低的原则确定成交供应商。 </w:t>
      </w:r>
    </w:p>
    <w:p w14:paraId="741534B8">
      <w:pPr>
        <w:spacing w:after="0" w:line="240" w:lineRule="auto"/>
        <w:rPr>
          <w:rFonts w:hint="eastAsia" w:ascii="黑体" w:hAnsi="黑体" w:eastAsia="黑体" w:cs="Times New Roman"/>
          <w:sz w:val="28"/>
          <w:szCs w:val="28"/>
          <w14:ligatures w14:val="none"/>
        </w:rPr>
      </w:pPr>
      <w:r>
        <w:rPr>
          <w:rFonts w:hint="eastAsia" w:ascii="黑体" w:hAnsi="黑体" w:eastAsia="黑体" w:cs="Times New Roman"/>
          <w:sz w:val="28"/>
          <w:szCs w:val="28"/>
          <w14:ligatures w14:val="none"/>
        </w:rPr>
        <w:t>六、响应文件提交</w:t>
      </w:r>
      <w:bookmarkEnd w:id="14"/>
      <w:bookmarkEnd w:id="15"/>
      <w:bookmarkEnd w:id="16"/>
      <w:bookmarkEnd w:id="17"/>
    </w:p>
    <w:p w14:paraId="6C947E63">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1.响应文件的构成</w:t>
      </w:r>
    </w:p>
    <w:p w14:paraId="17C197F9">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供应商资格证明文件</w:t>
      </w:r>
    </w:p>
    <w:p w14:paraId="78EFF69B">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供应商报价表</w:t>
      </w:r>
    </w:p>
    <w:p w14:paraId="28D49FA1">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其他材料</w:t>
      </w:r>
    </w:p>
    <w:p w14:paraId="7FFCBF1F">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2.截止时间：2024年11 月</w:t>
      </w:r>
      <w:r>
        <w:rPr>
          <w:rFonts w:hint="eastAsia" w:ascii="仿宋" w:hAnsi="仿宋" w:eastAsia="仿宋" w:cs="Times New Roman"/>
          <w:sz w:val="28"/>
          <w:szCs w:val="28"/>
          <w:lang w:val="en-US" w:eastAsia="zh-CN"/>
          <w14:ligatures w14:val="none"/>
        </w:rPr>
        <w:t>11</w:t>
      </w:r>
      <w:r>
        <w:rPr>
          <w:rFonts w:hint="eastAsia" w:ascii="仿宋" w:hAnsi="仿宋" w:eastAsia="仿宋" w:cs="Times New Roman"/>
          <w:sz w:val="28"/>
          <w:szCs w:val="28"/>
          <w14:ligatures w14:val="none"/>
        </w:rPr>
        <w:t>日 17 点 00 分（北京时间）</w:t>
      </w:r>
    </w:p>
    <w:p w14:paraId="1E3D0E16">
      <w:pPr>
        <w:spacing w:after="0" w:line="240" w:lineRule="auto"/>
        <w:rPr>
          <w:rFonts w:hint="default" w:ascii="仿宋" w:hAnsi="仿宋" w:eastAsia="仿宋" w:cs="Times New Roman"/>
          <w:sz w:val="28"/>
          <w:szCs w:val="28"/>
          <w:lang w:val="en-US" w:eastAsia="zh-CN"/>
          <w14:ligatures w14:val="none"/>
        </w:rPr>
      </w:pPr>
      <w:r>
        <w:rPr>
          <w:rFonts w:hint="eastAsia" w:ascii="仿宋" w:hAnsi="仿宋" w:eastAsia="仿宋" w:cs="Times New Roman"/>
          <w:sz w:val="28"/>
          <w:szCs w:val="28"/>
          <w14:ligatures w14:val="none"/>
        </w:rPr>
        <w:t>3.地点：南京特殊教育师范学院</w:t>
      </w:r>
      <w:r>
        <w:rPr>
          <w:rFonts w:hint="eastAsia" w:ascii="仿宋" w:hAnsi="仿宋" w:eastAsia="仿宋" w:cs="Times New Roman"/>
          <w:sz w:val="28"/>
          <w:szCs w:val="28"/>
          <w:lang w:val="en-US" w:eastAsia="zh-CN"/>
          <w14:ligatures w14:val="none"/>
        </w:rPr>
        <w:t>博思楼102教室</w:t>
      </w:r>
    </w:p>
    <w:p w14:paraId="2752255B">
      <w:pPr>
        <w:spacing w:after="0" w:line="240" w:lineRule="auto"/>
        <w:rPr>
          <w:rFonts w:hint="eastAsia" w:ascii="黑体" w:hAnsi="黑体" w:eastAsia="黑体" w:cs="Times New Roman"/>
          <w:sz w:val="28"/>
          <w:szCs w:val="28"/>
          <w14:ligatures w14:val="none"/>
        </w:rPr>
      </w:pPr>
      <w:bookmarkStart w:id="18" w:name="_Toc35393803"/>
      <w:bookmarkStart w:id="19" w:name="_Toc35393634"/>
      <w:bookmarkStart w:id="20" w:name="_Toc28359094"/>
      <w:bookmarkStart w:id="21" w:name="_Toc28359017"/>
      <w:r>
        <w:rPr>
          <w:rFonts w:hint="eastAsia" w:ascii="黑体" w:hAnsi="黑体" w:eastAsia="黑体" w:cs="Times New Roman"/>
          <w:sz w:val="28"/>
          <w:szCs w:val="28"/>
          <w14:ligatures w14:val="none"/>
        </w:rPr>
        <w:t>七、公告期限</w:t>
      </w:r>
      <w:bookmarkEnd w:id="18"/>
      <w:bookmarkEnd w:id="19"/>
      <w:bookmarkEnd w:id="20"/>
      <w:bookmarkEnd w:id="21"/>
    </w:p>
    <w:p w14:paraId="156FD2DA">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自本公告发布之日起3个工作日。</w:t>
      </w:r>
    </w:p>
    <w:p w14:paraId="58CB59CF">
      <w:pPr>
        <w:spacing w:after="0" w:line="240" w:lineRule="auto"/>
        <w:rPr>
          <w:rFonts w:hint="eastAsia" w:ascii="黑体" w:hAnsi="黑体" w:eastAsia="黑体" w:cs="Times New Roman"/>
          <w:sz w:val="28"/>
          <w:szCs w:val="28"/>
          <w14:ligatures w14:val="none"/>
        </w:rPr>
      </w:pPr>
      <w:bookmarkStart w:id="22" w:name="_Toc35393635"/>
      <w:bookmarkStart w:id="23" w:name="_Toc35393804"/>
      <w:r>
        <w:rPr>
          <w:rFonts w:hint="eastAsia" w:ascii="黑体" w:hAnsi="黑体" w:eastAsia="黑体" w:cs="Times New Roman"/>
          <w:sz w:val="28"/>
          <w:szCs w:val="28"/>
          <w14:ligatures w14:val="none"/>
        </w:rPr>
        <w:t>八、其他补充事宜</w:t>
      </w:r>
      <w:bookmarkEnd w:id="22"/>
      <w:bookmarkEnd w:id="23"/>
      <w:bookmarkStart w:id="24" w:name="_Toc28359018"/>
      <w:bookmarkStart w:id="25" w:name="_Toc35393805"/>
      <w:bookmarkStart w:id="26" w:name="_Toc28359095"/>
      <w:bookmarkStart w:id="27" w:name="_Toc35393636"/>
    </w:p>
    <w:p w14:paraId="692D77E4">
      <w:pPr>
        <w:spacing w:after="0" w:line="240" w:lineRule="auto"/>
        <w:rPr>
          <w:rFonts w:hint="eastAsia" w:ascii="黑体" w:hAnsi="黑体" w:eastAsia="黑体" w:cs="Times New Roman"/>
          <w:sz w:val="28"/>
          <w:szCs w:val="28"/>
          <w14:ligatures w14:val="none"/>
        </w:rPr>
      </w:pPr>
      <w:r>
        <w:rPr>
          <w:rFonts w:hint="eastAsia" w:ascii="黑体" w:hAnsi="黑体" w:eastAsia="黑体" w:cs="Times New Roman"/>
          <w:sz w:val="28"/>
          <w:szCs w:val="28"/>
          <w14:ligatures w14:val="none"/>
        </w:rPr>
        <w:t>九、凡对本次采购提出询问，请按</w:t>
      </w:r>
      <w:r>
        <w:rPr>
          <w:rFonts w:ascii="黑体" w:hAnsi="黑体" w:eastAsia="黑体" w:cs="Times New Roman"/>
          <w:sz w:val="28"/>
          <w:szCs w:val="28"/>
          <w14:ligatures w14:val="none"/>
        </w:rPr>
        <w:t>以下方式</w:t>
      </w:r>
      <w:r>
        <w:rPr>
          <w:rFonts w:hint="eastAsia" w:ascii="黑体" w:hAnsi="黑体" w:eastAsia="黑体" w:cs="Times New Roman"/>
          <w:sz w:val="28"/>
          <w:szCs w:val="28"/>
          <w14:ligatures w14:val="none"/>
        </w:rPr>
        <w:t>联系</w:t>
      </w:r>
      <w:bookmarkEnd w:id="24"/>
      <w:bookmarkEnd w:id="25"/>
      <w:bookmarkEnd w:id="26"/>
      <w:bookmarkEnd w:id="27"/>
    </w:p>
    <w:p w14:paraId="105D5D44">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联系人：沈钰</w:t>
      </w:r>
    </w:p>
    <w:p w14:paraId="68CFC1B5">
      <w:pPr>
        <w:spacing w:after="0" w:line="240" w:lineRule="auto"/>
        <w:rPr>
          <w:rFonts w:hint="default" w:ascii="仿宋" w:hAnsi="仿宋" w:eastAsia="仿宋" w:cs="Times New Roman"/>
          <w:sz w:val="28"/>
          <w:szCs w:val="28"/>
          <w:lang w:val="en-US" w:eastAsia="zh-CN"/>
          <w14:ligatures w14:val="none"/>
        </w:rPr>
      </w:pPr>
      <w:r>
        <w:rPr>
          <w:rFonts w:hint="eastAsia" w:ascii="仿宋" w:hAnsi="仿宋" w:eastAsia="仿宋" w:cs="Times New Roman"/>
          <w:sz w:val="28"/>
          <w:szCs w:val="28"/>
          <w14:ligatures w14:val="none"/>
        </w:rPr>
        <w:t>电  话：</w:t>
      </w:r>
      <w:r>
        <w:rPr>
          <w:rFonts w:hint="eastAsia" w:ascii="仿宋" w:hAnsi="仿宋" w:eastAsia="仿宋" w:cs="Times New Roman"/>
          <w:sz w:val="28"/>
          <w:szCs w:val="28"/>
          <w:lang w:val="en-US" w:eastAsia="zh-CN"/>
          <w14:ligatures w14:val="none"/>
        </w:rPr>
        <w:t>18261931569</w:t>
      </w:r>
    </w:p>
    <w:p w14:paraId="05472BF4">
      <w:pPr>
        <w:spacing w:after="0" w:line="240" w:lineRule="auto"/>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地  址：南京特殊教育师范学院</w:t>
      </w:r>
    </w:p>
    <w:p w14:paraId="2A2BDFA2">
      <w:pPr>
        <w:spacing w:after="0" w:line="240" w:lineRule="auto"/>
        <w:rPr>
          <w:rFonts w:hint="eastAsia" w:ascii="仿宋" w:hAnsi="仿宋" w:eastAsia="仿宋" w:cs="Times New Roman"/>
          <w:sz w:val="28"/>
          <w:szCs w:val="28"/>
          <w14:ligatures w14:val="none"/>
        </w:rPr>
      </w:pPr>
    </w:p>
    <w:p w14:paraId="186AAE7C">
      <w:pPr>
        <w:spacing w:after="0" w:line="240" w:lineRule="auto"/>
        <w:rPr>
          <w:rFonts w:hint="eastAsia" w:ascii="仿宋" w:hAnsi="仿宋" w:eastAsia="仿宋" w:cs="Times New Roman"/>
          <w:sz w:val="28"/>
          <w:szCs w:val="28"/>
          <w14:ligatures w14:val="none"/>
        </w:rPr>
      </w:pPr>
    </w:p>
    <w:p w14:paraId="2D979700">
      <w:pPr>
        <w:spacing w:after="0" w:line="240" w:lineRule="auto"/>
        <w:rPr>
          <w:rFonts w:hint="eastAsia" w:ascii="仿宋" w:hAnsi="仿宋" w:eastAsia="仿宋" w:cs="Times New Roman"/>
          <w:sz w:val="28"/>
          <w:szCs w:val="28"/>
          <w14:ligatures w14:val="none"/>
        </w:rPr>
      </w:pPr>
    </w:p>
    <w:p w14:paraId="451EBBFB">
      <w:pPr>
        <w:spacing w:after="0" w:line="240" w:lineRule="auto"/>
        <w:rPr>
          <w:rFonts w:hint="eastAsia" w:ascii="仿宋" w:hAnsi="仿宋" w:eastAsia="仿宋" w:cs="Times New Roman"/>
          <w:sz w:val="28"/>
          <w:szCs w:val="28"/>
          <w14:ligatures w14:val="none"/>
        </w:rPr>
      </w:pPr>
    </w:p>
    <w:p w14:paraId="3068E303">
      <w:pPr>
        <w:spacing w:after="0" w:line="240" w:lineRule="auto"/>
        <w:rPr>
          <w:rFonts w:hint="eastAsia" w:ascii="仿宋" w:hAnsi="仿宋" w:eastAsia="仿宋" w:cs="Times New Roman"/>
          <w:sz w:val="28"/>
          <w:szCs w:val="28"/>
          <w14:ligatures w14:val="none"/>
        </w:rPr>
      </w:pPr>
    </w:p>
    <w:p w14:paraId="60E1511F">
      <w:pPr>
        <w:spacing w:after="0" w:line="240" w:lineRule="auto"/>
        <w:rPr>
          <w:rFonts w:hint="eastAsia" w:ascii="仿宋" w:hAnsi="仿宋" w:eastAsia="仿宋" w:cs="Times New Roman"/>
          <w:sz w:val="28"/>
          <w:szCs w:val="28"/>
          <w14:ligatures w14:val="none"/>
        </w:rPr>
      </w:pPr>
    </w:p>
    <w:p w14:paraId="23A76D6F">
      <w:pPr>
        <w:spacing w:after="0" w:line="240" w:lineRule="auto"/>
        <w:rPr>
          <w:rFonts w:hint="eastAsia" w:ascii="仿宋" w:hAnsi="仿宋" w:eastAsia="仿宋" w:cs="Times New Roman"/>
          <w:sz w:val="28"/>
          <w:szCs w:val="28"/>
          <w14:ligatures w14:val="none"/>
        </w:rPr>
      </w:pPr>
    </w:p>
    <w:p w14:paraId="1E0AAC38">
      <w:pPr>
        <w:spacing w:after="0" w:line="240" w:lineRule="auto"/>
        <w:rPr>
          <w:rFonts w:hint="eastAsia" w:ascii="仿宋" w:hAnsi="仿宋" w:eastAsia="仿宋" w:cs="Times New Roman"/>
          <w:sz w:val="28"/>
          <w:szCs w:val="28"/>
          <w14:ligatures w14:val="none"/>
        </w:rPr>
      </w:pPr>
    </w:p>
    <w:p w14:paraId="364EADAB">
      <w:pPr>
        <w:spacing w:after="0" w:line="240" w:lineRule="auto"/>
        <w:rPr>
          <w:rFonts w:hint="eastAsia" w:ascii="仿宋" w:hAnsi="仿宋" w:eastAsia="仿宋" w:cs="Times New Roman"/>
          <w:sz w:val="28"/>
          <w:szCs w:val="28"/>
          <w14:ligatures w14:val="none"/>
        </w:rPr>
      </w:pPr>
    </w:p>
    <w:p w14:paraId="320E9BBB">
      <w:pPr>
        <w:spacing w:after="0" w:line="240" w:lineRule="auto"/>
        <w:rPr>
          <w:rFonts w:hint="eastAsia" w:ascii="仿宋" w:hAnsi="仿宋" w:eastAsia="仿宋" w:cs="Times New Roman"/>
          <w:sz w:val="28"/>
          <w:szCs w:val="28"/>
          <w14:ligatures w14:val="none"/>
        </w:rPr>
      </w:pPr>
    </w:p>
    <w:p w14:paraId="4FD7533F">
      <w:pPr>
        <w:spacing w:after="0" w:line="240" w:lineRule="auto"/>
        <w:rPr>
          <w:rFonts w:hint="eastAsia" w:ascii="仿宋" w:hAnsi="仿宋" w:eastAsia="仿宋" w:cs="Times New Roman"/>
          <w:sz w:val="28"/>
          <w:szCs w:val="28"/>
          <w14:ligatures w14:val="none"/>
        </w:rPr>
      </w:pPr>
    </w:p>
    <w:p w14:paraId="5DC31266">
      <w:pPr>
        <w:spacing w:after="0" w:line="240" w:lineRule="auto"/>
        <w:rPr>
          <w:rFonts w:hint="eastAsia" w:ascii="仿宋" w:hAnsi="仿宋" w:eastAsia="仿宋" w:cs="Times New Roman"/>
          <w:sz w:val="28"/>
          <w:szCs w:val="28"/>
          <w14:ligatures w14:val="none"/>
        </w:rPr>
      </w:pPr>
    </w:p>
    <w:p w14:paraId="545B81E9">
      <w:pPr>
        <w:spacing w:after="0" w:line="240" w:lineRule="auto"/>
        <w:rPr>
          <w:rFonts w:hint="eastAsia" w:ascii="仿宋" w:hAnsi="仿宋" w:eastAsia="仿宋" w:cs="Times New Roman"/>
          <w:sz w:val="28"/>
          <w:szCs w:val="28"/>
          <w14:ligatures w14:val="none"/>
        </w:rPr>
      </w:pPr>
    </w:p>
    <w:p w14:paraId="011BE2EC">
      <w:pPr>
        <w:spacing w:after="0" w:line="240" w:lineRule="auto"/>
        <w:rPr>
          <w:rFonts w:hint="eastAsia" w:ascii="仿宋" w:hAnsi="仿宋" w:eastAsia="仿宋" w:cs="Times New Roman"/>
          <w:sz w:val="28"/>
          <w:szCs w:val="28"/>
          <w14:ligatures w14:val="none"/>
        </w:rPr>
      </w:pPr>
    </w:p>
    <w:p w14:paraId="3A0DD2AB">
      <w:pPr>
        <w:snapToGrid w:val="0"/>
        <w:spacing w:line="360" w:lineRule="auto"/>
        <w:jc w:val="center"/>
        <w:rPr>
          <w:rStyle w:val="34"/>
          <w:rFonts w:hint="eastAsia" w:ascii="宋体" w:hAnsi="宋体"/>
          <w:kern w:val="0"/>
          <w:sz w:val="36"/>
          <w:szCs w:val="36"/>
        </w:rPr>
      </w:pPr>
      <w:r>
        <w:rPr>
          <w:rStyle w:val="34"/>
          <w:rFonts w:hint="eastAsia" w:ascii="宋体" w:hAnsi="宋体" w:cs="宋体"/>
          <w:b/>
          <w:bCs/>
          <w:kern w:val="0"/>
          <w:sz w:val="36"/>
          <w:szCs w:val="36"/>
        </w:rPr>
        <w:t>服装制作</w:t>
      </w:r>
      <w:r>
        <w:rPr>
          <w:rStyle w:val="34"/>
          <w:rFonts w:ascii="宋体" w:hAnsi="宋体" w:cs="宋体"/>
          <w:b/>
          <w:bCs/>
          <w:kern w:val="0"/>
          <w:sz w:val="36"/>
          <w:szCs w:val="36"/>
        </w:rPr>
        <w:t>合同</w:t>
      </w:r>
    </w:p>
    <w:p w14:paraId="3F57C0D0">
      <w:pPr>
        <w:snapToGrid w:val="0"/>
        <w:spacing w:line="360" w:lineRule="auto"/>
        <w:jc w:val="left"/>
        <w:rPr>
          <w:rStyle w:val="34"/>
          <w:rFonts w:hint="eastAsia" w:ascii="宋体" w:hAnsi="宋体"/>
          <w:kern w:val="0"/>
          <w:sz w:val="22"/>
          <w:szCs w:val="22"/>
        </w:rPr>
      </w:pPr>
      <w:r>
        <w:rPr>
          <w:rStyle w:val="34"/>
          <w:rFonts w:ascii="宋体" w:hAnsi="宋体"/>
          <w:kern w:val="0"/>
          <w:sz w:val="22"/>
          <w:szCs w:val="22"/>
        </w:rPr>
        <w:t>甲方(需方)：</w:t>
      </w:r>
      <w:r>
        <w:rPr>
          <w:rFonts w:hint="eastAsia" w:ascii="宋体" w:hAnsi="宋体" w:cs="宋体"/>
          <w:kern w:val="0"/>
          <w:sz w:val="22"/>
          <w:szCs w:val="22"/>
        </w:rPr>
        <w:t>南京特殊教育师范学院</w:t>
      </w:r>
      <w:r>
        <w:rPr>
          <w:rStyle w:val="34"/>
          <w:rFonts w:ascii="宋体" w:hAnsi="宋体"/>
          <w:kern w:val="0"/>
          <w:sz w:val="22"/>
          <w:szCs w:val="22"/>
        </w:rPr>
        <w:t xml:space="preserve">            </w:t>
      </w:r>
    </w:p>
    <w:p w14:paraId="248CCB79">
      <w:pPr>
        <w:snapToGrid w:val="0"/>
        <w:spacing w:line="360" w:lineRule="auto"/>
        <w:jc w:val="left"/>
        <w:rPr>
          <w:rStyle w:val="34"/>
          <w:rFonts w:hint="eastAsia" w:ascii="宋体" w:hAnsi="宋体"/>
          <w:kern w:val="0"/>
          <w:sz w:val="22"/>
          <w:szCs w:val="22"/>
        </w:rPr>
      </w:pPr>
      <w:r>
        <w:rPr>
          <w:rStyle w:val="34"/>
          <w:rFonts w:ascii="宋体" w:hAnsi="宋体"/>
          <w:kern w:val="0"/>
          <w:sz w:val="22"/>
          <w:szCs w:val="22"/>
        </w:rPr>
        <w:t>乙方(供方)：</w:t>
      </w:r>
    </w:p>
    <w:p w14:paraId="4866A79D">
      <w:pPr>
        <w:ind w:firstLine="440" w:firstLineChars="200"/>
        <w:rPr>
          <w:rStyle w:val="34"/>
          <w:rFonts w:hint="eastAsia" w:asciiTheme="minorEastAsia" w:hAnsiTheme="minorEastAsia" w:cstheme="minorEastAsia"/>
          <w:sz w:val="22"/>
          <w:szCs w:val="22"/>
        </w:rPr>
      </w:pPr>
      <w:r>
        <w:rPr>
          <w:rStyle w:val="34"/>
          <w:rFonts w:ascii="宋体" w:hAnsi="宋体"/>
          <w:kern w:val="0"/>
          <w:sz w:val="22"/>
          <w:szCs w:val="22"/>
        </w:rPr>
        <w:t>甲方需从乙方</w:t>
      </w:r>
      <w:r>
        <w:rPr>
          <w:rStyle w:val="34"/>
          <w:rFonts w:hint="eastAsia" w:ascii="宋体" w:hAnsi="宋体"/>
          <w:kern w:val="0"/>
          <w:sz w:val="22"/>
          <w:szCs w:val="22"/>
        </w:rPr>
        <w:t xml:space="preserve">          </w:t>
      </w:r>
      <w:r>
        <w:rPr>
          <w:rStyle w:val="34"/>
          <w:rFonts w:ascii="宋体" w:hAnsi="宋体"/>
          <w:kern w:val="0"/>
          <w:sz w:val="22"/>
          <w:szCs w:val="22"/>
        </w:rPr>
        <w:t>购得服装，为明确买卖双方的权利和义务，现根据《中华人民共和国合同法》及有关法律规定，经双方协商一致，签订合同如下：</w:t>
      </w:r>
    </w:p>
    <w:p w14:paraId="253916E4">
      <w:pPr>
        <w:snapToGrid w:val="0"/>
        <w:spacing w:line="360" w:lineRule="auto"/>
        <w:ind w:firstLine="431" w:firstLineChars="196"/>
        <w:jc w:val="left"/>
        <w:rPr>
          <w:rStyle w:val="34"/>
          <w:rFonts w:hint="eastAsia" w:ascii="宋体" w:hAnsi="宋体"/>
          <w:b/>
          <w:kern w:val="0"/>
          <w:sz w:val="22"/>
          <w:szCs w:val="22"/>
        </w:rPr>
      </w:pPr>
      <w:r>
        <w:rPr>
          <w:rStyle w:val="34"/>
          <w:rFonts w:ascii="宋体" w:hAnsi="宋体"/>
          <w:b/>
          <w:kern w:val="0"/>
          <w:sz w:val="22"/>
          <w:szCs w:val="22"/>
        </w:rPr>
        <w:t>一 、产品名称、数量、单价及总货款：</w:t>
      </w:r>
    </w:p>
    <w:p w14:paraId="1A2FEF0A">
      <w:pPr>
        <w:snapToGrid w:val="0"/>
        <w:spacing w:line="360" w:lineRule="auto"/>
        <w:ind w:firstLine="570"/>
        <w:jc w:val="left"/>
        <w:rPr>
          <w:rStyle w:val="34"/>
          <w:rFonts w:hint="eastAsia" w:ascii="宋体" w:hAnsi="宋体"/>
          <w:kern w:val="0"/>
          <w:sz w:val="22"/>
          <w:szCs w:val="22"/>
        </w:rPr>
      </w:pPr>
      <w:r>
        <w:rPr>
          <w:rStyle w:val="34"/>
          <w:rFonts w:ascii="宋体" w:hAnsi="宋体"/>
          <w:kern w:val="0"/>
          <w:sz w:val="22"/>
          <w:szCs w:val="22"/>
        </w:rPr>
        <w:t>产品名称、数量、单价及总货款以双方实际约定为主</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399"/>
        <w:gridCol w:w="2117"/>
        <w:gridCol w:w="1614"/>
        <w:gridCol w:w="1496"/>
      </w:tblGrid>
      <w:tr w14:paraId="6C4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BF20DAD">
            <w:pPr>
              <w:widowControl w:val="0"/>
              <w:snapToGrid w:val="0"/>
              <w:spacing w:line="360" w:lineRule="auto"/>
              <w:jc w:val="center"/>
              <w:rPr>
                <w:rStyle w:val="34"/>
                <w:rFonts w:hint="eastAsia" w:ascii="宋体" w:hAnsi="宋体"/>
                <w:b/>
                <w:kern w:val="0"/>
                <w:sz w:val="22"/>
                <w:szCs w:val="22"/>
              </w:rPr>
            </w:pPr>
            <w:r>
              <w:rPr>
                <w:rStyle w:val="34"/>
                <w:rFonts w:hint="eastAsia" w:ascii="宋体" w:hAnsi="宋体"/>
                <w:b/>
                <w:kern w:val="0"/>
                <w:sz w:val="22"/>
                <w:szCs w:val="22"/>
              </w:rPr>
              <w:t>序号</w:t>
            </w:r>
          </w:p>
        </w:tc>
        <w:tc>
          <w:tcPr>
            <w:tcW w:w="2399" w:type="dxa"/>
            <w:vAlign w:val="center"/>
          </w:tcPr>
          <w:p w14:paraId="500384C8">
            <w:pPr>
              <w:widowControl w:val="0"/>
              <w:snapToGrid w:val="0"/>
              <w:spacing w:line="360" w:lineRule="auto"/>
              <w:jc w:val="center"/>
              <w:rPr>
                <w:rStyle w:val="34"/>
                <w:rFonts w:hint="eastAsia" w:ascii="宋体" w:hAnsi="宋体"/>
                <w:b/>
                <w:kern w:val="0"/>
                <w:sz w:val="22"/>
                <w:szCs w:val="22"/>
              </w:rPr>
            </w:pPr>
            <w:r>
              <w:rPr>
                <w:rStyle w:val="34"/>
                <w:rFonts w:hint="eastAsia" w:ascii="宋体" w:hAnsi="宋体"/>
                <w:b/>
                <w:kern w:val="0"/>
                <w:sz w:val="22"/>
                <w:szCs w:val="22"/>
              </w:rPr>
              <w:t>产品名称</w:t>
            </w:r>
          </w:p>
        </w:tc>
        <w:tc>
          <w:tcPr>
            <w:tcW w:w="2117" w:type="dxa"/>
            <w:vAlign w:val="center"/>
          </w:tcPr>
          <w:p w14:paraId="3209CBD1">
            <w:pPr>
              <w:widowControl w:val="0"/>
              <w:snapToGrid w:val="0"/>
              <w:spacing w:line="360" w:lineRule="auto"/>
              <w:jc w:val="center"/>
              <w:rPr>
                <w:rStyle w:val="34"/>
                <w:rFonts w:hint="eastAsia" w:ascii="宋体" w:hAnsi="宋体"/>
                <w:b/>
                <w:kern w:val="0"/>
                <w:sz w:val="22"/>
                <w:szCs w:val="22"/>
              </w:rPr>
            </w:pPr>
            <w:r>
              <w:rPr>
                <w:rStyle w:val="34"/>
                <w:rFonts w:hint="eastAsia" w:ascii="宋体" w:hAnsi="宋体"/>
                <w:b/>
                <w:kern w:val="0"/>
                <w:sz w:val="22"/>
                <w:szCs w:val="22"/>
              </w:rPr>
              <w:t>数量（套）</w:t>
            </w:r>
          </w:p>
        </w:tc>
        <w:tc>
          <w:tcPr>
            <w:tcW w:w="1614" w:type="dxa"/>
            <w:vAlign w:val="center"/>
          </w:tcPr>
          <w:p w14:paraId="3CDCDEA0">
            <w:pPr>
              <w:widowControl w:val="0"/>
              <w:snapToGrid w:val="0"/>
              <w:spacing w:line="360" w:lineRule="auto"/>
              <w:jc w:val="center"/>
              <w:rPr>
                <w:rStyle w:val="34"/>
                <w:rFonts w:hint="eastAsia" w:ascii="宋体" w:hAnsi="宋体"/>
                <w:b/>
                <w:kern w:val="0"/>
                <w:sz w:val="22"/>
                <w:szCs w:val="22"/>
              </w:rPr>
            </w:pPr>
            <w:r>
              <w:rPr>
                <w:rStyle w:val="34"/>
                <w:rFonts w:hint="eastAsia" w:ascii="宋体" w:hAnsi="宋体"/>
                <w:b/>
                <w:kern w:val="0"/>
                <w:sz w:val="22"/>
                <w:szCs w:val="22"/>
              </w:rPr>
              <w:t>单价(元)</w:t>
            </w:r>
          </w:p>
        </w:tc>
        <w:tc>
          <w:tcPr>
            <w:tcW w:w="1496" w:type="dxa"/>
            <w:vAlign w:val="center"/>
          </w:tcPr>
          <w:p w14:paraId="005587D4">
            <w:pPr>
              <w:widowControl w:val="0"/>
              <w:snapToGrid w:val="0"/>
              <w:spacing w:line="360" w:lineRule="auto"/>
              <w:jc w:val="center"/>
              <w:rPr>
                <w:rStyle w:val="34"/>
                <w:rFonts w:hint="eastAsia" w:ascii="宋体" w:hAnsi="宋体"/>
                <w:b/>
                <w:kern w:val="0"/>
                <w:sz w:val="22"/>
                <w:szCs w:val="22"/>
              </w:rPr>
            </w:pPr>
            <w:r>
              <w:rPr>
                <w:rStyle w:val="34"/>
                <w:rFonts w:hint="eastAsia" w:ascii="宋体" w:hAnsi="宋体"/>
                <w:b/>
                <w:kern w:val="0"/>
                <w:sz w:val="22"/>
                <w:szCs w:val="22"/>
              </w:rPr>
              <w:t>合计(元)</w:t>
            </w:r>
          </w:p>
        </w:tc>
      </w:tr>
      <w:tr w14:paraId="030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7283095">
            <w:pPr>
              <w:widowControl w:val="0"/>
              <w:snapToGrid w:val="0"/>
              <w:spacing w:line="360" w:lineRule="auto"/>
              <w:jc w:val="center"/>
              <w:rPr>
                <w:rStyle w:val="34"/>
                <w:rFonts w:hint="eastAsia" w:ascii="宋体" w:hAnsi="宋体"/>
                <w:bCs/>
                <w:kern w:val="0"/>
                <w:sz w:val="22"/>
                <w:szCs w:val="22"/>
              </w:rPr>
            </w:pPr>
          </w:p>
        </w:tc>
        <w:tc>
          <w:tcPr>
            <w:tcW w:w="2399" w:type="dxa"/>
            <w:vAlign w:val="center"/>
          </w:tcPr>
          <w:p w14:paraId="1BDC9953">
            <w:pPr>
              <w:widowControl w:val="0"/>
              <w:snapToGrid w:val="0"/>
              <w:spacing w:line="360" w:lineRule="auto"/>
              <w:jc w:val="center"/>
              <w:rPr>
                <w:rStyle w:val="34"/>
                <w:rFonts w:hint="eastAsia" w:ascii="宋体" w:hAnsi="宋体"/>
                <w:bCs/>
                <w:kern w:val="0"/>
                <w:sz w:val="22"/>
                <w:szCs w:val="22"/>
              </w:rPr>
            </w:pPr>
          </w:p>
        </w:tc>
        <w:tc>
          <w:tcPr>
            <w:tcW w:w="2117" w:type="dxa"/>
            <w:vAlign w:val="center"/>
          </w:tcPr>
          <w:p w14:paraId="78F2CCC8">
            <w:pPr>
              <w:widowControl w:val="0"/>
              <w:snapToGrid w:val="0"/>
              <w:spacing w:line="360" w:lineRule="auto"/>
              <w:jc w:val="center"/>
              <w:rPr>
                <w:rStyle w:val="34"/>
                <w:rFonts w:hint="eastAsia" w:ascii="宋体" w:hAnsi="宋体"/>
                <w:bCs/>
                <w:kern w:val="0"/>
                <w:sz w:val="22"/>
                <w:szCs w:val="22"/>
              </w:rPr>
            </w:pPr>
          </w:p>
        </w:tc>
        <w:tc>
          <w:tcPr>
            <w:tcW w:w="1614" w:type="dxa"/>
            <w:vAlign w:val="center"/>
          </w:tcPr>
          <w:p w14:paraId="15A70760">
            <w:pPr>
              <w:widowControl w:val="0"/>
              <w:snapToGrid w:val="0"/>
              <w:spacing w:line="360" w:lineRule="auto"/>
              <w:jc w:val="center"/>
              <w:rPr>
                <w:rStyle w:val="34"/>
                <w:rFonts w:hint="eastAsia" w:ascii="宋体" w:hAnsi="宋体"/>
                <w:bCs/>
                <w:kern w:val="0"/>
                <w:sz w:val="22"/>
                <w:szCs w:val="22"/>
              </w:rPr>
            </w:pPr>
          </w:p>
        </w:tc>
        <w:tc>
          <w:tcPr>
            <w:tcW w:w="1496" w:type="dxa"/>
            <w:vAlign w:val="center"/>
          </w:tcPr>
          <w:p w14:paraId="43D2A4F3">
            <w:pPr>
              <w:widowControl w:val="0"/>
              <w:snapToGrid w:val="0"/>
              <w:spacing w:line="360" w:lineRule="auto"/>
              <w:jc w:val="center"/>
              <w:rPr>
                <w:rStyle w:val="34"/>
                <w:rFonts w:hint="eastAsia" w:ascii="宋体" w:hAnsi="宋体"/>
                <w:bCs/>
                <w:kern w:val="0"/>
                <w:sz w:val="22"/>
                <w:szCs w:val="22"/>
              </w:rPr>
            </w:pPr>
          </w:p>
        </w:tc>
      </w:tr>
      <w:tr w14:paraId="0876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68AE894A">
            <w:pPr>
              <w:widowControl w:val="0"/>
              <w:snapToGrid w:val="0"/>
              <w:spacing w:line="360" w:lineRule="auto"/>
              <w:jc w:val="center"/>
              <w:rPr>
                <w:rStyle w:val="34"/>
                <w:rFonts w:hint="eastAsia" w:ascii="宋体" w:hAnsi="宋体"/>
                <w:bCs/>
                <w:kern w:val="0"/>
                <w:sz w:val="22"/>
                <w:szCs w:val="22"/>
              </w:rPr>
            </w:pPr>
          </w:p>
        </w:tc>
        <w:tc>
          <w:tcPr>
            <w:tcW w:w="2399" w:type="dxa"/>
            <w:vAlign w:val="center"/>
          </w:tcPr>
          <w:p w14:paraId="0AD5BC19">
            <w:pPr>
              <w:widowControl w:val="0"/>
              <w:snapToGrid w:val="0"/>
              <w:spacing w:line="360" w:lineRule="auto"/>
              <w:jc w:val="center"/>
              <w:rPr>
                <w:rStyle w:val="34"/>
                <w:rFonts w:hint="eastAsia" w:ascii="宋体" w:hAnsi="宋体"/>
                <w:bCs/>
                <w:kern w:val="0"/>
                <w:sz w:val="22"/>
                <w:szCs w:val="22"/>
              </w:rPr>
            </w:pPr>
          </w:p>
        </w:tc>
        <w:tc>
          <w:tcPr>
            <w:tcW w:w="2117" w:type="dxa"/>
            <w:vAlign w:val="center"/>
          </w:tcPr>
          <w:p w14:paraId="449DB7E4">
            <w:pPr>
              <w:widowControl w:val="0"/>
              <w:snapToGrid w:val="0"/>
              <w:spacing w:line="360" w:lineRule="auto"/>
              <w:jc w:val="center"/>
              <w:rPr>
                <w:rStyle w:val="34"/>
                <w:rFonts w:hint="eastAsia" w:ascii="宋体" w:hAnsi="宋体"/>
                <w:bCs/>
                <w:kern w:val="0"/>
                <w:sz w:val="22"/>
                <w:szCs w:val="22"/>
              </w:rPr>
            </w:pPr>
          </w:p>
        </w:tc>
        <w:tc>
          <w:tcPr>
            <w:tcW w:w="1614" w:type="dxa"/>
            <w:vAlign w:val="center"/>
          </w:tcPr>
          <w:p w14:paraId="71A47121">
            <w:pPr>
              <w:widowControl w:val="0"/>
              <w:snapToGrid w:val="0"/>
              <w:spacing w:line="360" w:lineRule="auto"/>
              <w:jc w:val="center"/>
              <w:rPr>
                <w:rStyle w:val="34"/>
                <w:rFonts w:hint="eastAsia" w:ascii="宋体" w:hAnsi="宋体"/>
                <w:bCs/>
                <w:kern w:val="0"/>
                <w:sz w:val="22"/>
                <w:szCs w:val="22"/>
              </w:rPr>
            </w:pPr>
          </w:p>
        </w:tc>
        <w:tc>
          <w:tcPr>
            <w:tcW w:w="1496" w:type="dxa"/>
            <w:vAlign w:val="center"/>
          </w:tcPr>
          <w:p w14:paraId="4C94EDE2">
            <w:pPr>
              <w:widowControl w:val="0"/>
              <w:snapToGrid w:val="0"/>
              <w:spacing w:line="360" w:lineRule="auto"/>
              <w:jc w:val="center"/>
              <w:rPr>
                <w:rStyle w:val="34"/>
                <w:rFonts w:hint="eastAsia" w:ascii="宋体" w:hAnsi="宋体"/>
                <w:bCs/>
                <w:kern w:val="0"/>
                <w:sz w:val="22"/>
                <w:szCs w:val="22"/>
              </w:rPr>
            </w:pPr>
          </w:p>
        </w:tc>
      </w:tr>
      <w:tr w14:paraId="71D0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492DAAB0">
            <w:pPr>
              <w:widowControl w:val="0"/>
              <w:snapToGrid w:val="0"/>
              <w:spacing w:line="360" w:lineRule="auto"/>
              <w:jc w:val="center"/>
              <w:rPr>
                <w:rStyle w:val="34"/>
                <w:rFonts w:hint="eastAsia" w:ascii="宋体" w:hAnsi="宋体"/>
                <w:bCs/>
                <w:kern w:val="0"/>
                <w:sz w:val="22"/>
                <w:szCs w:val="22"/>
              </w:rPr>
            </w:pPr>
          </w:p>
        </w:tc>
        <w:tc>
          <w:tcPr>
            <w:tcW w:w="2399" w:type="dxa"/>
            <w:vAlign w:val="center"/>
          </w:tcPr>
          <w:p w14:paraId="77F9F448">
            <w:pPr>
              <w:widowControl w:val="0"/>
              <w:snapToGrid w:val="0"/>
              <w:spacing w:line="360" w:lineRule="auto"/>
              <w:jc w:val="center"/>
              <w:rPr>
                <w:rStyle w:val="34"/>
                <w:rFonts w:hint="eastAsia" w:ascii="宋体" w:hAnsi="宋体"/>
                <w:bCs/>
                <w:kern w:val="0"/>
                <w:sz w:val="22"/>
                <w:szCs w:val="22"/>
              </w:rPr>
            </w:pPr>
          </w:p>
        </w:tc>
        <w:tc>
          <w:tcPr>
            <w:tcW w:w="2117" w:type="dxa"/>
            <w:vAlign w:val="center"/>
          </w:tcPr>
          <w:p w14:paraId="4B1D5FE6">
            <w:pPr>
              <w:widowControl w:val="0"/>
              <w:snapToGrid w:val="0"/>
              <w:spacing w:line="360" w:lineRule="auto"/>
              <w:jc w:val="center"/>
              <w:rPr>
                <w:rStyle w:val="34"/>
                <w:rFonts w:hint="eastAsia" w:ascii="宋体" w:hAnsi="宋体"/>
                <w:bCs/>
                <w:kern w:val="0"/>
                <w:sz w:val="22"/>
                <w:szCs w:val="22"/>
              </w:rPr>
            </w:pPr>
          </w:p>
        </w:tc>
        <w:tc>
          <w:tcPr>
            <w:tcW w:w="1614" w:type="dxa"/>
            <w:vAlign w:val="center"/>
          </w:tcPr>
          <w:p w14:paraId="40F4CA34">
            <w:pPr>
              <w:widowControl w:val="0"/>
              <w:snapToGrid w:val="0"/>
              <w:spacing w:line="360" w:lineRule="auto"/>
              <w:jc w:val="center"/>
              <w:rPr>
                <w:rStyle w:val="34"/>
                <w:rFonts w:hint="eastAsia" w:ascii="宋体" w:hAnsi="宋体"/>
                <w:bCs/>
                <w:kern w:val="0"/>
                <w:sz w:val="22"/>
                <w:szCs w:val="22"/>
              </w:rPr>
            </w:pPr>
          </w:p>
        </w:tc>
        <w:tc>
          <w:tcPr>
            <w:tcW w:w="1496" w:type="dxa"/>
            <w:vAlign w:val="center"/>
          </w:tcPr>
          <w:p w14:paraId="09FE09F5">
            <w:pPr>
              <w:widowControl w:val="0"/>
              <w:snapToGrid w:val="0"/>
              <w:spacing w:line="360" w:lineRule="auto"/>
              <w:jc w:val="center"/>
              <w:rPr>
                <w:rStyle w:val="34"/>
                <w:rFonts w:hint="eastAsia" w:ascii="宋体" w:hAnsi="宋体"/>
                <w:bCs/>
                <w:kern w:val="0"/>
                <w:sz w:val="22"/>
                <w:szCs w:val="22"/>
              </w:rPr>
            </w:pPr>
          </w:p>
        </w:tc>
      </w:tr>
      <w:tr w14:paraId="4B96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7F48CBA3">
            <w:pPr>
              <w:widowControl w:val="0"/>
              <w:snapToGrid w:val="0"/>
              <w:spacing w:line="360" w:lineRule="auto"/>
              <w:jc w:val="center"/>
              <w:rPr>
                <w:rStyle w:val="34"/>
                <w:rFonts w:hint="eastAsia" w:ascii="宋体" w:hAnsi="宋体"/>
                <w:bCs/>
                <w:kern w:val="0"/>
                <w:sz w:val="22"/>
                <w:szCs w:val="22"/>
              </w:rPr>
            </w:pPr>
          </w:p>
        </w:tc>
        <w:tc>
          <w:tcPr>
            <w:tcW w:w="2399" w:type="dxa"/>
            <w:vAlign w:val="center"/>
          </w:tcPr>
          <w:p w14:paraId="26B938B5">
            <w:pPr>
              <w:widowControl w:val="0"/>
              <w:snapToGrid w:val="0"/>
              <w:spacing w:line="360" w:lineRule="auto"/>
              <w:jc w:val="center"/>
              <w:rPr>
                <w:rStyle w:val="34"/>
                <w:rFonts w:hint="eastAsia" w:ascii="宋体" w:hAnsi="宋体"/>
                <w:bCs/>
                <w:kern w:val="0"/>
                <w:sz w:val="22"/>
                <w:szCs w:val="22"/>
              </w:rPr>
            </w:pPr>
          </w:p>
        </w:tc>
        <w:tc>
          <w:tcPr>
            <w:tcW w:w="2117" w:type="dxa"/>
            <w:vAlign w:val="center"/>
          </w:tcPr>
          <w:p w14:paraId="2AC14169">
            <w:pPr>
              <w:widowControl w:val="0"/>
              <w:snapToGrid w:val="0"/>
              <w:spacing w:line="360" w:lineRule="auto"/>
              <w:jc w:val="center"/>
              <w:rPr>
                <w:rStyle w:val="34"/>
                <w:rFonts w:hint="eastAsia" w:ascii="宋体" w:hAnsi="宋体"/>
                <w:bCs/>
                <w:kern w:val="0"/>
                <w:sz w:val="22"/>
                <w:szCs w:val="22"/>
              </w:rPr>
            </w:pPr>
          </w:p>
        </w:tc>
        <w:tc>
          <w:tcPr>
            <w:tcW w:w="1614" w:type="dxa"/>
            <w:vAlign w:val="center"/>
          </w:tcPr>
          <w:p w14:paraId="52F721D3">
            <w:pPr>
              <w:widowControl w:val="0"/>
              <w:snapToGrid w:val="0"/>
              <w:spacing w:line="360" w:lineRule="auto"/>
              <w:jc w:val="center"/>
              <w:rPr>
                <w:rStyle w:val="34"/>
                <w:rFonts w:hint="eastAsia" w:ascii="宋体" w:hAnsi="宋体"/>
                <w:bCs/>
                <w:kern w:val="0"/>
                <w:sz w:val="22"/>
                <w:szCs w:val="22"/>
              </w:rPr>
            </w:pPr>
          </w:p>
        </w:tc>
        <w:tc>
          <w:tcPr>
            <w:tcW w:w="1496" w:type="dxa"/>
            <w:vAlign w:val="center"/>
          </w:tcPr>
          <w:p w14:paraId="6DD97CD5">
            <w:pPr>
              <w:widowControl w:val="0"/>
              <w:snapToGrid w:val="0"/>
              <w:spacing w:line="360" w:lineRule="auto"/>
              <w:jc w:val="center"/>
              <w:rPr>
                <w:rStyle w:val="34"/>
                <w:rFonts w:hint="eastAsia" w:ascii="宋体" w:hAnsi="宋体"/>
                <w:bCs/>
                <w:kern w:val="0"/>
                <w:sz w:val="22"/>
                <w:szCs w:val="22"/>
              </w:rPr>
            </w:pPr>
          </w:p>
        </w:tc>
      </w:tr>
      <w:tr w14:paraId="3DB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27A1859D">
            <w:pPr>
              <w:widowControl w:val="0"/>
              <w:snapToGrid w:val="0"/>
              <w:spacing w:line="360" w:lineRule="auto"/>
              <w:jc w:val="center"/>
              <w:rPr>
                <w:rStyle w:val="34"/>
                <w:rFonts w:hint="eastAsia" w:ascii="宋体" w:hAnsi="宋体"/>
                <w:bCs/>
                <w:kern w:val="0"/>
                <w:sz w:val="22"/>
                <w:szCs w:val="22"/>
              </w:rPr>
            </w:pPr>
          </w:p>
        </w:tc>
        <w:tc>
          <w:tcPr>
            <w:tcW w:w="2399" w:type="dxa"/>
            <w:vAlign w:val="center"/>
          </w:tcPr>
          <w:p w14:paraId="7A8F9F97">
            <w:pPr>
              <w:widowControl w:val="0"/>
              <w:snapToGrid w:val="0"/>
              <w:spacing w:line="360" w:lineRule="auto"/>
              <w:jc w:val="center"/>
              <w:rPr>
                <w:rStyle w:val="34"/>
                <w:rFonts w:hint="eastAsia" w:ascii="宋体" w:hAnsi="宋体"/>
                <w:bCs/>
                <w:kern w:val="0"/>
                <w:sz w:val="22"/>
                <w:szCs w:val="22"/>
              </w:rPr>
            </w:pPr>
          </w:p>
        </w:tc>
        <w:tc>
          <w:tcPr>
            <w:tcW w:w="2117" w:type="dxa"/>
            <w:vAlign w:val="center"/>
          </w:tcPr>
          <w:p w14:paraId="72EA669A">
            <w:pPr>
              <w:widowControl w:val="0"/>
              <w:snapToGrid w:val="0"/>
              <w:spacing w:line="360" w:lineRule="auto"/>
              <w:jc w:val="center"/>
              <w:rPr>
                <w:rStyle w:val="34"/>
                <w:rFonts w:hint="eastAsia" w:ascii="宋体" w:hAnsi="宋体"/>
                <w:bCs/>
                <w:kern w:val="0"/>
                <w:sz w:val="22"/>
                <w:szCs w:val="22"/>
              </w:rPr>
            </w:pPr>
          </w:p>
        </w:tc>
        <w:tc>
          <w:tcPr>
            <w:tcW w:w="1614" w:type="dxa"/>
            <w:vAlign w:val="center"/>
          </w:tcPr>
          <w:p w14:paraId="256F20CD">
            <w:pPr>
              <w:widowControl w:val="0"/>
              <w:snapToGrid w:val="0"/>
              <w:spacing w:line="360" w:lineRule="auto"/>
              <w:jc w:val="center"/>
              <w:rPr>
                <w:rStyle w:val="34"/>
                <w:rFonts w:hint="eastAsia" w:ascii="宋体" w:hAnsi="宋体"/>
                <w:bCs/>
                <w:kern w:val="0"/>
                <w:sz w:val="22"/>
                <w:szCs w:val="22"/>
              </w:rPr>
            </w:pPr>
          </w:p>
        </w:tc>
        <w:tc>
          <w:tcPr>
            <w:tcW w:w="1496" w:type="dxa"/>
            <w:vAlign w:val="center"/>
          </w:tcPr>
          <w:p w14:paraId="334A1FE1">
            <w:pPr>
              <w:widowControl w:val="0"/>
              <w:snapToGrid w:val="0"/>
              <w:spacing w:line="360" w:lineRule="auto"/>
              <w:jc w:val="center"/>
              <w:rPr>
                <w:rStyle w:val="34"/>
                <w:rFonts w:hint="eastAsia" w:ascii="宋体" w:hAnsi="宋体"/>
                <w:bCs/>
                <w:kern w:val="0"/>
                <w:sz w:val="22"/>
                <w:szCs w:val="22"/>
              </w:rPr>
            </w:pPr>
          </w:p>
        </w:tc>
      </w:tr>
      <w:tr w14:paraId="342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503D8A9A">
            <w:pPr>
              <w:widowControl w:val="0"/>
              <w:snapToGrid w:val="0"/>
              <w:spacing w:line="360" w:lineRule="auto"/>
              <w:jc w:val="center"/>
              <w:rPr>
                <w:rStyle w:val="34"/>
                <w:rFonts w:hint="eastAsia" w:ascii="宋体" w:hAnsi="宋体"/>
                <w:bCs/>
                <w:kern w:val="0"/>
                <w:sz w:val="22"/>
                <w:szCs w:val="22"/>
              </w:rPr>
            </w:pPr>
            <w:r>
              <w:rPr>
                <w:rStyle w:val="34"/>
                <w:rFonts w:hint="eastAsia" w:ascii="宋体" w:hAnsi="宋体"/>
                <w:bCs/>
                <w:kern w:val="0"/>
                <w:sz w:val="22"/>
                <w:szCs w:val="22"/>
              </w:rPr>
              <w:t>总计</w:t>
            </w:r>
          </w:p>
        </w:tc>
        <w:tc>
          <w:tcPr>
            <w:tcW w:w="7626" w:type="dxa"/>
            <w:gridSpan w:val="4"/>
          </w:tcPr>
          <w:p w14:paraId="63FB20B7">
            <w:pPr>
              <w:widowControl w:val="0"/>
              <w:snapToGrid w:val="0"/>
              <w:spacing w:line="360" w:lineRule="auto"/>
              <w:jc w:val="right"/>
              <w:rPr>
                <w:rStyle w:val="34"/>
                <w:rFonts w:hint="eastAsia" w:ascii="宋体" w:hAnsi="宋体"/>
                <w:bCs/>
                <w:kern w:val="0"/>
                <w:sz w:val="22"/>
                <w:szCs w:val="22"/>
              </w:rPr>
            </w:pPr>
            <w:r>
              <w:rPr>
                <w:rFonts w:hint="eastAsia" w:ascii="宋体" w:hAnsi="宋体" w:cs="宋体"/>
                <w:bCs/>
                <w:color w:val="000000"/>
                <w:kern w:val="0"/>
                <w:sz w:val="22"/>
                <w:szCs w:val="22"/>
              </w:rPr>
              <w:t>（大写</w:t>
            </w:r>
            <w:r>
              <w:rPr>
                <w:rFonts w:ascii="宋体" w:hAnsi="宋体" w:cs="宋体"/>
                <w:bCs/>
                <w:color w:val="000000"/>
                <w:kern w:val="0"/>
                <w:sz w:val="22"/>
                <w:szCs w:val="22"/>
              </w:rPr>
              <w:t>：</w:t>
            </w:r>
            <w:r>
              <w:rPr>
                <w:rFonts w:hint="eastAsia" w:ascii="宋体" w:hAnsi="宋体" w:cs="宋体"/>
                <w:bCs/>
                <w:color w:val="000000"/>
                <w:kern w:val="0"/>
                <w:sz w:val="22"/>
                <w:szCs w:val="22"/>
              </w:rPr>
              <w:t xml:space="preserve">      ）</w:t>
            </w:r>
          </w:p>
        </w:tc>
      </w:tr>
    </w:tbl>
    <w:p w14:paraId="3EBBD1FB">
      <w:pPr>
        <w:snapToGrid w:val="0"/>
        <w:spacing w:line="360" w:lineRule="auto"/>
        <w:jc w:val="left"/>
        <w:rPr>
          <w:rStyle w:val="34"/>
          <w:rFonts w:hint="eastAsia" w:ascii="宋体" w:hAnsi="宋体"/>
          <w:b/>
          <w:kern w:val="0"/>
          <w:sz w:val="22"/>
          <w:szCs w:val="22"/>
        </w:rPr>
      </w:pPr>
    </w:p>
    <w:p w14:paraId="4673605A">
      <w:pPr>
        <w:snapToGrid w:val="0"/>
        <w:spacing w:line="360" w:lineRule="auto"/>
        <w:ind w:firstLine="324" w:firstLineChars="147"/>
        <w:jc w:val="left"/>
        <w:rPr>
          <w:rStyle w:val="34"/>
          <w:rFonts w:hint="eastAsia" w:ascii="宋体" w:hAnsi="宋体"/>
          <w:b/>
          <w:kern w:val="0"/>
          <w:sz w:val="22"/>
          <w:szCs w:val="22"/>
        </w:rPr>
      </w:pPr>
      <w:r>
        <w:rPr>
          <w:rStyle w:val="34"/>
          <w:rFonts w:ascii="宋体" w:hAnsi="宋体"/>
          <w:b/>
          <w:kern w:val="0"/>
          <w:sz w:val="22"/>
          <w:szCs w:val="22"/>
        </w:rPr>
        <w:t>二、货款结算方式</w:t>
      </w:r>
    </w:p>
    <w:p w14:paraId="53443230">
      <w:pPr>
        <w:snapToGrid w:val="0"/>
        <w:spacing w:line="360" w:lineRule="auto"/>
        <w:ind w:firstLine="480"/>
        <w:rPr>
          <w:rFonts w:hint="eastAsia" w:ascii="宋体" w:hAnsi="宋体" w:cs="宋体"/>
          <w:color w:val="000000"/>
          <w:kern w:val="0"/>
          <w:sz w:val="22"/>
          <w:szCs w:val="22"/>
        </w:rPr>
      </w:pPr>
      <w:r>
        <w:rPr>
          <w:rStyle w:val="34"/>
          <w:rFonts w:ascii="宋体" w:hAnsi="宋体"/>
          <w:kern w:val="0"/>
          <w:sz w:val="22"/>
          <w:szCs w:val="22"/>
        </w:rPr>
        <w:t>1.货款结算方式为：服装制作完成，交付甲方验收通过后，甲方一次性付给乙方设计、制作费计人民币：</w:t>
      </w:r>
      <w:r>
        <w:rPr>
          <w:rStyle w:val="34"/>
          <w:rFonts w:hint="eastAsia" w:ascii="宋体" w:hAnsi="宋体"/>
          <w:kern w:val="0"/>
          <w:sz w:val="22"/>
          <w:szCs w:val="22"/>
          <w:u w:val="single" w:color="000000"/>
        </w:rPr>
        <w:t xml:space="preserve">    </w:t>
      </w:r>
      <w:r>
        <w:rPr>
          <w:rStyle w:val="34"/>
          <w:rFonts w:ascii="宋体" w:hAnsi="宋体"/>
          <w:kern w:val="0"/>
          <w:sz w:val="22"/>
          <w:szCs w:val="22"/>
        </w:rPr>
        <w:t>大写</w:t>
      </w:r>
      <w:r>
        <w:rPr>
          <w:rStyle w:val="34"/>
          <w:rFonts w:hint="eastAsia" w:ascii="宋体" w:hAnsi="宋体"/>
          <w:kern w:val="0"/>
          <w:sz w:val="22"/>
          <w:szCs w:val="22"/>
        </w:rPr>
        <w:t>：</w:t>
      </w:r>
      <w:r>
        <w:rPr>
          <w:rFonts w:hint="eastAsia" w:ascii="宋体" w:hAnsi="宋体" w:cs="宋体"/>
          <w:bCs/>
          <w:color w:val="000000"/>
          <w:kern w:val="0"/>
          <w:sz w:val="22"/>
          <w:szCs w:val="22"/>
          <w:u w:val="single"/>
        </w:rPr>
        <w:t xml:space="preserve">       </w:t>
      </w:r>
      <w:r>
        <w:rPr>
          <w:rFonts w:hint="eastAsia" w:ascii="宋体" w:hAnsi="宋体" w:cs="宋体"/>
          <w:bCs/>
          <w:color w:val="000000"/>
          <w:kern w:val="0"/>
          <w:sz w:val="22"/>
          <w:szCs w:val="22"/>
        </w:rPr>
        <w:t>。</w:t>
      </w:r>
    </w:p>
    <w:p w14:paraId="7A463EF0">
      <w:pPr>
        <w:snapToGrid w:val="0"/>
        <w:spacing w:line="360" w:lineRule="auto"/>
        <w:ind w:firstLine="480"/>
        <w:jc w:val="left"/>
        <w:rPr>
          <w:rStyle w:val="34"/>
          <w:rFonts w:hint="eastAsia" w:ascii="宋体" w:hAnsi="宋体"/>
          <w:kern w:val="0"/>
          <w:sz w:val="22"/>
          <w:szCs w:val="22"/>
        </w:rPr>
      </w:pPr>
      <w:r>
        <w:rPr>
          <w:rStyle w:val="34"/>
          <w:rFonts w:ascii="宋体" w:hAnsi="宋体"/>
          <w:kern w:val="0"/>
          <w:sz w:val="22"/>
          <w:szCs w:val="22"/>
        </w:rPr>
        <w:t>2.乙方开具增值税普通发票。</w:t>
      </w:r>
    </w:p>
    <w:p w14:paraId="73E985C7">
      <w:pPr>
        <w:snapToGrid w:val="0"/>
        <w:spacing w:line="360" w:lineRule="auto"/>
        <w:ind w:firstLine="480"/>
        <w:jc w:val="left"/>
        <w:rPr>
          <w:rStyle w:val="34"/>
          <w:rFonts w:hint="eastAsia" w:ascii="宋体" w:hAnsi="宋体"/>
          <w:b/>
          <w:kern w:val="0"/>
          <w:sz w:val="22"/>
          <w:szCs w:val="22"/>
        </w:rPr>
      </w:pPr>
      <w:r>
        <w:rPr>
          <w:rStyle w:val="34"/>
          <w:rFonts w:ascii="宋体" w:hAnsi="宋体"/>
          <w:b/>
          <w:kern w:val="0"/>
          <w:sz w:val="22"/>
          <w:szCs w:val="22"/>
        </w:rPr>
        <w:t>三、 货物运输及费用</w:t>
      </w:r>
    </w:p>
    <w:p w14:paraId="60BE2897">
      <w:pPr>
        <w:snapToGrid w:val="0"/>
        <w:spacing w:line="360" w:lineRule="auto"/>
        <w:ind w:firstLine="465"/>
        <w:jc w:val="left"/>
        <w:rPr>
          <w:rStyle w:val="34"/>
          <w:rFonts w:hint="eastAsia" w:ascii="宋体" w:hAnsi="宋体"/>
          <w:kern w:val="0"/>
          <w:sz w:val="22"/>
          <w:szCs w:val="22"/>
        </w:rPr>
      </w:pPr>
      <w:r>
        <w:rPr>
          <w:rStyle w:val="34"/>
          <w:rFonts w:ascii="宋体" w:hAnsi="宋体"/>
          <w:kern w:val="0"/>
          <w:sz w:val="22"/>
          <w:szCs w:val="22"/>
        </w:rPr>
        <w:t>货物由乙方负责运输，运输费用由乙方承担。</w:t>
      </w:r>
    </w:p>
    <w:p w14:paraId="7A280816">
      <w:pPr>
        <w:snapToGrid w:val="0"/>
        <w:spacing w:line="360" w:lineRule="auto"/>
        <w:ind w:firstLine="465"/>
        <w:jc w:val="left"/>
        <w:rPr>
          <w:rStyle w:val="34"/>
          <w:rFonts w:hint="eastAsia" w:ascii="宋体" w:hAnsi="宋体"/>
          <w:b/>
          <w:kern w:val="0"/>
          <w:sz w:val="22"/>
          <w:szCs w:val="22"/>
        </w:rPr>
      </w:pPr>
      <w:r>
        <w:rPr>
          <w:rStyle w:val="34"/>
          <w:rFonts w:ascii="宋体" w:hAnsi="宋体"/>
          <w:b/>
          <w:kern w:val="0"/>
          <w:sz w:val="22"/>
          <w:szCs w:val="22"/>
        </w:rPr>
        <w:t>四、产品包装</w:t>
      </w:r>
    </w:p>
    <w:p w14:paraId="6CCB2F06">
      <w:pPr>
        <w:snapToGrid w:val="0"/>
        <w:spacing w:line="360" w:lineRule="auto"/>
        <w:rPr>
          <w:rStyle w:val="34"/>
          <w:rFonts w:hint="eastAsia" w:ascii="宋体" w:hAnsi="宋体"/>
          <w:kern w:val="0"/>
          <w:sz w:val="22"/>
          <w:szCs w:val="22"/>
        </w:rPr>
      </w:pPr>
      <w:r>
        <w:rPr>
          <w:rStyle w:val="34"/>
          <w:rFonts w:ascii="宋体" w:hAnsi="宋体"/>
          <w:kern w:val="0"/>
          <w:sz w:val="22"/>
          <w:szCs w:val="22"/>
        </w:rPr>
        <w:t xml:space="preserve">    产品包装应符合通常包装，若在运输过程中发生毁损或因包装不适导致产品损坏，由乙方负责。</w:t>
      </w:r>
    </w:p>
    <w:p w14:paraId="49D7DCE9">
      <w:pPr>
        <w:snapToGrid w:val="0"/>
        <w:spacing w:line="360" w:lineRule="auto"/>
        <w:ind w:firstLine="324" w:firstLineChars="147"/>
        <w:rPr>
          <w:rStyle w:val="34"/>
          <w:rFonts w:hint="eastAsia" w:ascii="宋体" w:hAnsi="宋体"/>
          <w:b/>
          <w:kern w:val="0"/>
          <w:sz w:val="22"/>
          <w:szCs w:val="22"/>
        </w:rPr>
      </w:pPr>
      <w:r>
        <w:rPr>
          <w:rStyle w:val="34"/>
          <w:rFonts w:ascii="宋体" w:hAnsi="宋体"/>
          <w:b/>
          <w:kern w:val="0"/>
          <w:sz w:val="22"/>
          <w:szCs w:val="22"/>
        </w:rPr>
        <w:t>五、 产品质量及验收</w:t>
      </w:r>
    </w:p>
    <w:p w14:paraId="7942A77D">
      <w:pPr>
        <w:snapToGrid w:val="0"/>
        <w:spacing w:line="360" w:lineRule="auto"/>
        <w:ind w:firstLine="480"/>
        <w:rPr>
          <w:rStyle w:val="34"/>
          <w:rFonts w:hint="eastAsia" w:ascii="宋体" w:hAnsi="宋体"/>
          <w:kern w:val="0"/>
          <w:sz w:val="22"/>
          <w:szCs w:val="22"/>
        </w:rPr>
      </w:pPr>
      <w:r>
        <w:rPr>
          <w:rStyle w:val="34"/>
          <w:rFonts w:ascii="宋体" w:hAnsi="宋体"/>
          <w:kern w:val="0"/>
          <w:sz w:val="22"/>
          <w:szCs w:val="22"/>
        </w:rPr>
        <w:t>1．验收标准及验收方法。</w:t>
      </w:r>
      <w:r>
        <w:rPr>
          <w:rStyle w:val="34"/>
          <w:rFonts w:hint="eastAsia" w:ascii="宋体" w:hAnsi="宋体"/>
          <w:kern w:val="0"/>
          <w:sz w:val="22"/>
          <w:szCs w:val="22"/>
        </w:rPr>
        <w:t>乙方提供产品合格证书，甲方根据</w:t>
      </w:r>
      <w:r>
        <w:rPr>
          <w:rStyle w:val="34"/>
          <w:rFonts w:ascii="宋体" w:hAnsi="宋体"/>
          <w:kern w:val="0"/>
          <w:sz w:val="22"/>
          <w:szCs w:val="22"/>
        </w:rPr>
        <w:t>相关法律规定的产品质量标准</w:t>
      </w:r>
      <w:r>
        <w:rPr>
          <w:rStyle w:val="34"/>
          <w:rFonts w:hint="eastAsia" w:ascii="宋体" w:hAnsi="宋体"/>
          <w:kern w:val="0"/>
          <w:sz w:val="22"/>
          <w:szCs w:val="22"/>
        </w:rPr>
        <w:t>进行</w:t>
      </w:r>
      <w:r>
        <w:rPr>
          <w:rStyle w:val="34"/>
          <w:rFonts w:ascii="宋体" w:hAnsi="宋体"/>
          <w:kern w:val="0"/>
          <w:sz w:val="22"/>
          <w:szCs w:val="22"/>
        </w:rPr>
        <w:t>验收。甲方在产品的使用过程中，如果发现产品质量问题，应与乙方取得联系，给甲方造成的损失，乙方应当承担赔偿责任。</w:t>
      </w:r>
    </w:p>
    <w:p w14:paraId="0D20663E">
      <w:pPr>
        <w:snapToGrid w:val="0"/>
        <w:spacing w:line="360" w:lineRule="auto"/>
        <w:ind w:firstLine="440" w:firstLineChars="200"/>
        <w:rPr>
          <w:rStyle w:val="34"/>
          <w:b/>
          <w:kern w:val="0"/>
          <w:sz w:val="22"/>
          <w:szCs w:val="22"/>
        </w:rPr>
      </w:pPr>
      <w:r>
        <w:rPr>
          <w:rStyle w:val="34"/>
          <w:kern w:val="0"/>
          <w:sz w:val="22"/>
          <w:szCs w:val="22"/>
        </w:rPr>
        <w:t>六、</w:t>
      </w:r>
      <w:r>
        <w:rPr>
          <w:rStyle w:val="34"/>
          <w:b/>
          <w:kern w:val="0"/>
          <w:sz w:val="22"/>
          <w:szCs w:val="22"/>
        </w:rPr>
        <w:t>双方责任</w:t>
      </w:r>
    </w:p>
    <w:p w14:paraId="2EFF0781">
      <w:pPr>
        <w:snapToGrid w:val="0"/>
        <w:spacing w:line="360" w:lineRule="auto"/>
        <w:ind w:firstLine="440" w:firstLineChars="200"/>
        <w:rPr>
          <w:rStyle w:val="34"/>
          <w:kern w:val="0"/>
          <w:sz w:val="22"/>
          <w:szCs w:val="22"/>
        </w:rPr>
      </w:pPr>
      <w:r>
        <w:rPr>
          <w:rStyle w:val="34"/>
          <w:rFonts w:ascii="宋体" w:hAnsi="宋体"/>
          <w:kern w:val="0"/>
          <w:sz w:val="22"/>
          <w:szCs w:val="22"/>
        </w:rPr>
        <w:t>1.</w:t>
      </w:r>
      <w:r>
        <w:rPr>
          <w:rStyle w:val="34"/>
          <w:kern w:val="0"/>
          <w:sz w:val="22"/>
          <w:szCs w:val="22"/>
        </w:rPr>
        <w:t>甲方按约定时间及方式向乙方付款，甲方做好相关准备接受材料，组织卸货。</w:t>
      </w:r>
    </w:p>
    <w:p w14:paraId="08CFB56F">
      <w:pPr>
        <w:snapToGrid w:val="0"/>
        <w:spacing w:line="360" w:lineRule="auto"/>
        <w:ind w:firstLine="440" w:firstLineChars="200"/>
        <w:rPr>
          <w:rStyle w:val="34"/>
          <w:kern w:val="0"/>
          <w:sz w:val="22"/>
          <w:szCs w:val="22"/>
        </w:rPr>
      </w:pPr>
      <w:r>
        <w:rPr>
          <w:rStyle w:val="34"/>
          <w:rFonts w:ascii="宋体" w:hAnsi="宋体"/>
          <w:kern w:val="0"/>
          <w:sz w:val="22"/>
          <w:szCs w:val="22"/>
        </w:rPr>
        <w:t>2．</w:t>
      </w:r>
      <w:r>
        <w:rPr>
          <w:rStyle w:val="34"/>
          <w:kern w:val="0"/>
          <w:sz w:val="22"/>
          <w:szCs w:val="22"/>
        </w:rPr>
        <w:t>乙方提供的产品数量及质量应当符合合同约定。如果乙方提供的产品数量不足，甲方可以在货款中扣除相应的数额，由于乙方提供的产品质量出现问题，给甲方造成损失的，还应当承担相应的赔偿责任。</w:t>
      </w:r>
    </w:p>
    <w:p w14:paraId="23702770">
      <w:pPr>
        <w:snapToGrid w:val="0"/>
        <w:spacing w:line="360" w:lineRule="auto"/>
        <w:ind w:firstLine="440" w:firstLineChars="200"/>
        <w:rPr>
          <w:rStyle w:val="34"/>
          <w:rFonts w:hint="eastAsia" w:ascii="宋体" w:hAnsi="宋体"/>
          <w:kern w:val="0"/>
          <w:sz w:val="22"/>
          <w:szCs w:val="22"/>
        </w:rPr>
      </w:pPr>
      <w:r>
        <w:rPr>
          <w:rStyle w:val="34"/>
          <w:rFonts w:ascii="宋体" w:hAnsi="宋体"/>
          <w:kern w:val="0"/>
          <w:sz w:val="22"/>
          <w:szCs w:val="22"/>
        </w:rPr>
        <w:t>本合同自双方签字盖章后生效，合同一式两份，双方各执一份。</w:t>
      </w:r>
    </w:p>
    <w:p w14:paraId="20A5AB70">
      <w:pPr>
        <w:snapToGrid w:val="0"/>
        <w:spacing w:line="360" w:lineRule="auto"/>
        <w:jc w:val="left"/>
        <w:rPr>
          <w:rFonts w:hint="eastAsia" w:ascii="宋体" w:hAnsi="宋体" w:cs="宋体"/>
          <w:kern w:val="0"/>
          <w:sz w:val="22"/>
          <w:szCs w:val="22"/>
          <w:lang w:bidi="ar"/>
        </w:rPr>
      </w:pPr>
    </w:p>
    <w:p w14:paraId="0EAEA090">
      <w:pPr>
        <w:spacing w:line="400" w:lineRule="exact"/>
        <w:rPr>
          <w:rFonts w:hint="eastAsia" w:ascii="宋体" w:hAnsi="宋体" w:cs="宋体"/>
          <w:sz w:val="22"/>
          <w:szCs w:val="24"/>
        </w:rPr>
      </w:pPr>
      <w:r>
        <w:rPr>
          <w:rFonts w:hint="eastAsia" w:ascii="宋体" w:hAnsi="宋体" w:cs="宋体"/>
          <w:sz w:val="22"/>
          <w:szCs w:val="24"/>
        </w:rPr>
        <w:t>甲方（盖章）：南京特殊教育师范学院</w:t>
      </w:r>
    </w:p>
    <w:p w14:paraId="5C52629E">
      <w:pPr>
        <w:spacing w:line="400" w:lineRule="exact"/>
        <w:rPr>
          <w:rFonts w:hint="eastAsia" w:ascii="宋体" w:hAnsi="宋体" w:cs="宋体"/>
          <w:sz w:val="22"/>
          <w:szCs w:val="24"/>
        </w:rPr>
      </w:pPr>
      <w:r>
        <w:rPr>
          <w:rFonts w:hint="eastAsia" w:ascii="宋体" w:hAnsi="宋体" w:cs="宋体"/>
          <w:sz w:val="22"/>
          <w:szCs w:val="24"/>
        </w:rPr>
        <w:t>银行账号：</w:t>
      </w:r>
    </w:p>
    <w:p w14:paraId="5F9E2AFA">
      <w:pPr>
        <w:spacing w:line="400" w:lineRule="exact"/>
        <w:rPr>
          <w:rFonts w:hint="eastAsia" w:ascii="宋体" w:hAnsi="宋体" w:cs="宋体"/>
          <w:sz w:val="22"/>
          <w:szCs w:val="24"/>
        </w:rPr>
      </w:pPr>
      <w:r>
        <w:rPr>
          <w:rFonts w:hint="eastAsia" w:ascii="宋体" w:hAnsi="宋体" w:cs="宋体"/>
          <w:sz w:val="22"/>
          <w:szCs w:val="24"/>
        </w:rPr>
        <w:t xml:space="preserve">开户银行：     </w:t>
      </w:r>
    </w:p>
    <w:p w14:paraId="51E3A205">
      <w:pPr>
        <w:spacing w:line="400" w:lineRule="exact"/>
        <w:rPr>
          <w:rFonts w:hint="eastAsia" w:ascii="宋体" w:hAnsi="宋体" w:cs="宋体"/>
          <w:sz w:val="22"/>
          <w:szCs w:val="24"/>
        </w:rPr>
      </w:pPr>
      <w:r>
        <w:rPr>
          <w:rFonts w:hint="eastAsia" w:ascii="宋体" w:hAnsi="宋体" w:cs="宋体"/>
          <w:sz w:val="22"/>
          <w:szCs w:val="24"/>
        </w:rPr>
        <w:t>法定代表人（签字）：</w:t>
      </w:r>
    </w:p>
    <w:p w14:paraId="5B8D8050">
      <w:pPr>
        <w:spacing w:line="400" w:lineRule="exact"/>
        <w:rPr>
          <w:rFonts w:hint="eastAsia" w:ascii="宋体" w:hAnsi="宋体" w:cs="宋体"/>
          <w:sz w:val="22"/>
          <w:szCs w:val="24"/>
        </w:rPr>
      </w:pPr>
      <w:r>
        <w:rPr>
          <w:rFonts w:hint="eastAsia" w:ascii="宋体" w:hAnsi="宋体" w:cs="宋体"/>
          <w:sz w:val="22"/>
          <w:szCs w:val="24"/>
        </w:rPr>
        <w:t>时间：    年   月   日</w:t>
      </w:r>
      <w:bookmarkStart w:id="28" w:name="_GoBack"/>
      <w:bookmarkEnd w:id="28"/>
    </w:p>
    <w:p w14:paraId="5E806B48">
      <w:pPr>
        <w:spacing w:line="400" w:lineRule="exact"/>
        <w:rPr>
          <w:rFonts w:hint="eastAsia" w:ascii="宋体" w:hAnsi="宋体" w:cs="宋体"/>
          <w:sz w:val="22"/>
          <w:szCs w:val="24"/>
        </w:rPr>
      </w:pPr>
    </w:p>
    <w:p w14:paraId="7FA08A69">
      <w:pPr>
        <w:spacing w:line="400" w:lineRule="exact"/>
        <w:rPr>
          <w:rFonts w:hint="eastAsia" w:ascii="宋体" w:hAnsi="宋体" w:cs="宋体"/>
          <w:sz w:val="22"/>
          <w:szCs w:val="24"/>
        </w:rPr>
      </w:pPr>
      <w:r>
        <w:rPr>
          <w:rFonts w:hint="eastAsia" w:ascii="宋体" w:hAnsi="宋体" w:cs="宋体"/>
          <w:sz w:val="22"/>
          <w:szCs w:val="24"/>
        </w:rPr>
        <w:t>乙方（盖章）：</w:t>
      </w:r>
    </w:p>
    <w:p w14:paraId="4CEAD581">
      <w:pPr>
        <w:spacing w:line="400" w:lineRule="exact"/>
        <w:rPr>
          <w:rFonts w:hint="eastAsia" w:ascii="宋体" w:hAnsi="宋体" w:cs="宋体"/>
          <w:sz w:val="22"/>
          <w:szCs w:val="24"/>
        </w:rPr>
      </w:pPr>
      <w:r>
        <w:rPr>
          <w:rFonts w:hint="eastAsia" w:ascii="宋体" w:hAnsi="宋体" w:cs="宋体"/>
          <w:sz w:val="22"/>
          <w:szCs w:val="24"/>
        </w:rPr>
        <w:t>银行账号：</w:t>
      </w:r>
    </w:p>
    <w:p w14:paraId="680D9D56">
      <w:pPr>
        <w:spacing w:line="400" w:lineRule="exact"/>
        <w:rPr>
          <w:rFonts w:hint="eastAsia" w:ascii="宋体" w:hAnsi="宋体" w:cs="宋体"/>
          <w:sz w:val="22"/>
          <w:szCs w:val="24"/>
        </w:rPr>
      </w:pPr>
      <w:r>
        <w:rPr>
          <w:rFonts w:hint="eastAsia" w:ascii="宋体" w:hAnsi="宋体" w:cs="宋体"/>
          <w:sz w:val="22"/>
          <w:szCs w:val="24"/>
        </w:rPr>
        <w:t xml:space="preserve">开户银行：     </w:t>
      </w:r>
    </w:p>
    <w:p w14:paraId="6D59E686">
      <w:pPr>
        <w:spacing w:line="400" w:lineRule="exact"/>
        <w:rPr>
          <w:rFonts w:hint="eastAsia" w:ascii="宋体" w:hAnsi="宋体" w:cs="宋体"/>
          <w:sz w:val="22"/>
          <w:szCs w:val="24"/>
        </w:rPr>
      </w:pPr>
      <w:r>
        <w:rPr>
          <w:rFonts w:hint="eastAsia" w:ascii="宋体" w:hAnsi="宋体" w:cs="宋体"/>
          <w:sz w:val="22"/>
          <w:szCs w:val="24"/>
        </w:rPr>
        <w:t>法定代表人（签字）：</w:t>
      </w:r>
    </w:p>
    <w:p w14:paraId="1A1FBBD2">
      <w:pPr>
        <w:spacing w:line="400" w:lineRule="exact"/>
        <w:rPr>
          <w:rFonts w:hint="eastAsia" w:ascii="仿宋" w:hAnsi="仿宋" w:eastAsia="仿宋" w:cs="Times New Roman"/>
          <w:sz w:val="22"/>
          <w:szCs w:val="22"/>
          <w14:ligatures w14:val="none"/>
        </w:rPr>
      </w:pPr>
      <w:r>
        <w:rPr>
          <w:rFonts w:hint="eastAsia" w:ascii="宋体" w:hAnsi="宋体" w:cs="宋体"/>
          <w:sz w:val="22"/>
          <w:szCs w:val="24"/>
        </w:rPr>
        <w:t>时间：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76285"/>
    <w:multiLevelType w:val="singleLevel"/>
    <w:tmpl w:val="2207628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1N2Y1ZDJmMDQyNGMzMmU3OTM2ZjdkYjNhNTkxYzQifQ=="/>
  </w:docVars>
  <w:rsids>
    <w:rsidRoot w:val="00A43EF8"/>
    <w:rsid w:val="00063059"/>
    <w:rsid w:val="00596D74"/>
    <w:rsid w:val="00647C4B"/>
    <w:rsid w:val="00834C9C"/>
    <w:rsid w:val="00A43EF8"/>
    <w:rsid w:val="40A52EAA"/>
    <w:rsid w:val="5CEA03DC"/>
    <w:rsid w:val="5D0A3036"/>
    <w:rsid w:val="68DB48FD"/>
    <w:rsid w:val="6973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597</Words>
  <Characters>643</Characters>
  <Lines>4</Lines>
  <Paragraphs>1</Paragraphs>
  <TotalTime>0</TotalTime>
  <ScaleCrop>false</ScaleCrop>
  <LinksUpToDate>false</LinksUpToDate>
  <CharactersWithSpaces>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2024-10-29T13:42:00Z</dcterms:created>
  <dc:creator>c8656</dc:creator>
  <cp:lastModifiedBy>WPS_1487948728</cp:lastModifiedBy>
  <dcterms:modified xsi:type="dcterms:W3CDTF">2024-11-07T07:24:19Z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22BC602B3D9C4F96AE4D081F7177F6EB_13</vt:lpwstr>
  </property>
</Properties>
</file>