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color w:val="3C3B3B"/>
          <w:sz w:val="40"/>
          <w:szCs w:val="40"/>
          <w:shd w:val="clear" w:color="auto" w:fill="FFFFFF"/>
          <w:lang w:bidi="zh-CN"/>
        </w:rPr>
      </w:pPr>
      <w:r>
        <w:rPr>
          <w:rStyle w:val="10"/>
          <w:rFonts w:hint="eastAsia" w:ascii="宋体" w:hAnsi="宋体" w:eastAsia="宋体" w:cs="宋体"/>
          <w:b/>
          <w:bCs/>
          <w:color w:val="3C3B3B"/>
          <w:sz w:val="40"/>
          <w:szCs w:val="40"/>
          <w:u w:val="none"/>
          <w:shd w:val="clear" w:color="auto" w:fill="FFFFFF"/>
        </w:rPr>
        <w:t>音乐与舞蹈学院</w:t>
      </w:r>
      <w:r>
        <w:rPr>
          <w:rFonts w:hint="eastAsia" w:ascii="宋体" w:hAnsi="宋体" w:eastAsia="宋体" w:cs="宋体"/>
          <w:b/>
          <w:bCs/>
          <w:color w:val="3C3B3B"/>
          <w:sz w:val="40"/>
          <w:szCs w:val="40"/>
          <w:shd w:val="clear" w:color="auto" w:fill="FFFFFF"/>
          <w:lang w:bidi="zh-CN"/>
        </w:rPr>
        <w:t>教学活动宣传展板设计及制作服务</w:t>
      </w:r>
      <w:r>
        <w:rPr>
          <w:rStyle w:val="10"/>
          <w:rFonts w:hint="eastAsia" w:ascii="宋体" w:hAnsi="宋体" w:eastAsia="宋体" w:cs="宋体"/>
          <w:b/>
          <w:bCs/>
          <w:color w:val="3C3B3B"/>
          <w:sz w:val="40"/>
          <w:szCs w:val="40"/>
          <w:u w:val="none"/>
          <w:shd w:val="clear" w:color="auto" w:fill="FFFFFF"/>
        </w:rPr>
        <w:t>询价公告</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欢迎供应商参与我校音乐与舞蹈学院教学活动宣传展板设计及制作服务小额采购项目，请注意以下提示：</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1.请认真阅读采购询价书和项目需求，按照采购要求制作响应文件，并保证所提供的全部资料的真实性；</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2.如对采购询价书的内容和要求有疑问，请即向采购联系人提出。</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一、项目概况：</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（一）采购项目编号：YW2022111</w:t>
      </w:r>
      <w:r>
        <w:rPr>
          <w:rFonts w:hint="eastAsia" w:ascii="宋体" w:hAnsi="宋体" w:eastAsia="宋体" w:cs="宋体"/>
          <w:color w:val="646464"/>
          <w:kern w:val="0"/>
          <w:sz w:val="40"/>
          <w:szCs w:val="40"/>
          <w:shd w:val="clear" w:color="auto" w:fill="FFFFFF"/>
          <w:lang w:val="en-US" w:eastAsia="zh-CN" w:bidi="ar"/>
        </w:rPr>
        <w:t>4</w:t>
      </w:r>
      <w:r>
        <w:rPr>
          <w:rFonts w:hint="eastAsia" w:ascii="宋体" w:hAnsi="宋体" w:eastAsia="宋体" w:cs="宋体"/>
          <w:color w:val="646464"/>
          <w:kern w:val="0"/>
          <w:sz w:val="40"/>
          <w:szCs w:val="40"/>
          <w:shd w:val="clear" w:color="auto" w:fill="FFFFFF"/>
          <w:lang w:bidi="ar"/>
        </w:rPr>
        <w:t>号</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（二）采购项目名称：音乐与舞蹈学院教学</w:t>
      </w:r>
      <w:bookmarkStart w:id="4" w:name="_GoBack"/>
      <w:bookmarkEnd w:id="4"/>
      <w:r>
        <w:rPr>
          <w:rFonts w:hint="eastAsia" w:ascii="宋体" w:hAnsi="宋体" w:eastAsia="宋体" w:cs="宋体"/>
          <w:color w:val="646464"/>
          <w:kern w:val="0"/>
          <w:sz w:val="40"/>
          <w:szCs w:val="40"/>
          <w:shd w:val="clear" w:color="auto" w:fill="FFFFFF"/>
          <w:lang w:bidi="ar"/>
        </w:rPr>
        <w:t>活动宣传展板设计及制作服务采购项目</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（三）采购内容：现需专业服务商提供创产品</w:t>
      </w:r>
      <w:r>
        <w:rPr>
          <w:rFonts w:ascii="宋体" w:hAnsi="宋体" w:eastAsia="宋体" w:cs="宋体"/>
          <w:color w:val="646464"/>
          <w:kern w:val="0"/>
          <w:sz w:val="40"/>
          <w:szCs w:val="40"/>
          <w:shd w:val="clear" w:color="auto" w:fill="FFFFFF"/>
          <w:lang w:bidi="ar"/>
        </w:rPr>
        <w:t>设计制作</w:t>
      </w:r>
      <w:r>
        <w:rPr>
          <w:rFonts w:hint="eastAsia" w:ascii="宋体" w:hAnsi="宋体" w:eastAsia="宋体" w:cs="宋体"/>
          <w:color w:val="646464"/>
          <w:kern w:val="0"/>
          <w:sz w:val="40"/>
          <w:szCs w:val="40"/>
          <w:shd w:val="clear" w:color="auto" w:fill="FFFFFF"/>
          <w:lang w:bidi="ar"/>
        </w:rPr>
        <w:t>及宣传物资</w:t>
      </w:r>
      <w:r>
        <w:rPr>
          <w:rFonts w:ascii="宋体" w:hAnsi="宋体" w:eastAsia="宋体" w:cs="宋体"/>
          <w:color w:val="646464"/>
          <w:kern w:val="0"/>
          <w:sz w:val="40"/>
          <w:szCs w:val="40"/>
          <w:shd w:val="clear" w:color="auto" w:fill="FFFFFF"/>
          <w:lang w:bidi="ar"/>
        </w:rPr>
        <w:t>制作</w:t>
      </w:r>
      <w:r>
        <w:rPr>
          <w:rFonts w:hint="eastAsia" w:ascii="宋体" w:hAnsi="宋体" w:eastAsia="宋体" w:cs="宋体"/>
          <w:color w:val="646464"/>
          <w:kern w:val="0"/>
          <w:sz w:val="40"/>
          <w:szCs w:val="40"/>
          <w:shd w:val="clear" w:color="auto" w:fill="FFFFFF"/>
          <w:lang w:bidi="ar"/>
        </w:rPr>
        <w:t>服务，项目预算为</w:t>
      </w:r>
      <w:r>
        <w:rPr>
          <w:rFonts w:ascii="宋体" w:hAnsi="宋体" w:eastAsia="宋体" w:cs="宋体"/>
          <w:color w:val="646464"/>
          <w:kern w:val="0"/>
          <w:sz w:val="40"/>
          <w:szCs w:val="40"/>
          <w:shd w:val="clear" w:color="auto" w:fill="FFFFFF"/>
          <w:lang w:bidi="ar"/>
        </w:rPr>
        <w:t>63000</w:t>
      </w:r>
      <w:r>
        <w:rPr>
          <w:rFonts w:hint="eastAsia" w:ascii="宋体" w:hAnsi="宋体" w:eastAsia="宋体" w:cs="宋体"/>
          <w:color w:val="646464"/>
          <w:kern w:val="0"/>
          <w:sz w:val="40"/>
          <w:szCs w:val="40"/>
          <w:shd w:val="clear" w:color="auto" w:fill="FFFFFF"/>
          <w:lang w:bidi="ar"/>
        </w:rPr>
        <w:t>元（任何超出预算的报价均为无效报价）。</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二、技术指标、配置及要求：</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详见《音乐与舞蹈学院教学活动宣传展板设计及制作服务采购清单》（附件1）。</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三、商务条款</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（一）交</w:t>
      </w:r>
      <w:r>
        <w:rPr>
          <w:rFonts w:ascii="宋体" w:hAnsi="宋体" w:eastAsia="宋体" w:cs="宋体"/>
          <w:color w:val="646464"/>
          <w:kern w:val="0"/>
          <w:sz w:val="40"/>
          <w:szCs w:val="40"/>
          <w:shd w:val="clear" w:color="auto" w:fill="FFFFFF"/>
          <w:lang w:bidi="ar"/>
        </w:rPr>
        <w:t>付</w:t>
      </w:r>
      <w:r>
        <w:rPr>
          <w:rFonts w:hint="eastAsia" w:ascii="宋体" w:hAnsi="宋体" w:eastAsia="宋体" w:cs="宋体"/>
          <w:color w:val="646464"/>
          <w:kern w:val="0"/>
          <w:sz w:val="40"/>
          <w:szCs w:val="40"/>
          <w:shd w:val="clear" w:color="auto" w:fill="FFFFFF"/>
          <w:lang w:bidi="ar"/>
        </w:rPr>
        <w:t>地点：</w:t>
      </w:r>
      <w:r>
        <w:rPr>
          <w:rFonts w:ascii="宋体" w:hAnsi="宋体" w:eastAsia="宋体" w:cs="宋体"/>
          <w:color w:val="646464"/>
          <w:kern w:val="0"/>
          <w:sz w:val="40"/>
          <w:szCs w:val="40"/>
          <w:shd w:val="clear" w:color="auto" w:fill="FFFFFF"/>
          <w:lang w:bidi="ar"/>
        </w:rPr>
        <w:t>南京特殊教育师范学院实博韵楼</w:t>
      </w:r>
    </w:p>
    <w:p>
      <w:pPr>
        <w:widowControl/>
        <w:shd w:val="clear" w:color="auto" w:fill="FFFFFF"/>
        <w:spacing w:line="420" w:lineRule="atLeast"/>
        <w:ind w:firstLine="800" w:firstLineChars="20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（二）服务期：具体时间以学校通知为准</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（三）付款方式：顺利</w:t>
      </w:r>
      <w:r>
        <w:rPr>
          <w:rFonts w:ascii="宋体" w:hAnsi="宋体" w:eastAsia="宋体" w:cs="宋体"/>
          <w:color w:val="646464"/>
          <w:kern w:val="0"/>
          <w:sz w:val="40"/>
          <w:szCs w:val="40"/>
          <w:shd w:val="clear" w:color="auto" w:fill="FFFFFF"/>
          <w:lang w:bidi="ar"/>
        </w:rPr>
        <w:t>交付</w:t>
      </w:r>
      <w:r>
        <w:rPr>
          <w:rFonts w:hint="eastAsia" w:ascii="宋体" w:hAnsi="宋体" w:eastAsia="宋体" w:cs="宋体"/>
          <w:color w:val="646464"/>
          <w:kern w:val="0"/>
          <w:sz w:val="40"/>
          <w:szCs w:val="40"/>
          <w:shd w:val="clear" w:color="auto" w:fill="FFFFFF"/>
          <w:lang w:bidi="ar"/>
        </w:rPr>
        <w:t>后</w:t>
      </w:r>
      <w:r>
        <w:rPr>
          <w:rFonts w:ascii="宋体" w:hAnsi="宋体" w:eastAsia="宋体" w:cs="宋体"/>
          <w:color w:val="646464"/>
          <w:kern w:val="0"/>
          <w:sz w:val="40"/>
          <w:szCs w:val="40"/>
          <w:shd w:val="clear" w:color="auto" w:fill="FFFFFF"/>
          <w:lang w:bidi="ar"/>
        </w:rPr>
        <w:t>7天</w:t>
      </w:r>
      <w:r>
        <w:rPr>
          <w:rFonts w:hint="eastAsia" w:ascii="宋体" w:hAnsi="宋体" w:eastAsia="宋体" w:cs="宋体"/>
          <w:color w:val="646464"/>
          <w:kern w:val="0"/>
          <w:sz w:val="40"/>
          <w:szCs w:val="40"/>
          <w:shd w:val="clear" w:color="auto" w:fill="FFFFFF"/>
          <w:lang w:bidi="ar"/>
        </w:rPr>
        <w:t>内支付全款。</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（四）报价方式：</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1.报价采取总承包方式，包括完成本项目而发生的所有费用；</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2.以人民币报价。</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（五）质量保证期：无</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四、响应须知</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（一）符合《中华人民共和国政府采购法》第二十二条的规定，响应供货商必须具有合法经营资质，并提供下列资格证明材料（包括但不限于）:</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1.法人或其他组织的营业执照或事业单位法人证书等证明文件，法定代表人的身份证明，提供复印件；</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2.法定代表人授权书（原件）和委托代理人的身份证复印件；</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3.上一年度经审计的财务状况报告（成立不满一年或不能提供经审计的财务状况报告的供应商，需提供财务报表，以及近半年全部所得税缴纳相关证明材料，即税务部门证明或银行缴款单）；</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4.参加本次零星采购活动前3年内在经营活动中没有重大违法记录的书面声明以及未被“中国政府采购网”网站（www.ccgp.gov.cn）、“信用中国”网站（www.creditchina.gov.cn）或“国家企业信用信息公示系统” 网站（www.gsxt.gov.cn）列入失信被执行人、重大税收违法案件当事人名单、政府采购严重失信行为记录名单（网页截图）。</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5.具备履行合同所必需的获取和供货商专业技术能力的证明材料。</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（二）本项目不接受联合体响应；成交后不允许分包、转包。</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（三）响应文件的内容构成（以下表格均须完整提供）</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1.《资格性和符合性检查响应索引表》；</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2.响应供货商资格证明材料；</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3.《响应函》；</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4.服务方案；</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5.商务条款响应及偏离情况：响应供货商按照本采购询价书要求提供服务期限、货款支付等的响应情况，并附《商务条款响应及偏离表》；</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6.《报价表》：响应供货商需完整填写《报价表》，《报价表》须加盖印章；《报价表》中的价格应与《响应配置与分项报价表》中的价格一致，如不一致，以《报价表》为准；</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7.类似项目业绩情况（详细说明使用单位、联系人、电话）；</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8.响应供货商认为有必要提供的声明及文件材料；</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9.响应供货商的开户名称、开户银行、账号、电话、传真、网站、E-mail联系方式；</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10.响应文件格式详见《响应文件主要格式》（附件2）。</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（四）以下情形视为无效响应</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1.采购询价书中规定的实质性要求和条件不符合的；</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2.对项目的功能、配置、质量和服务期要求不能满足的；</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3.对项目一般性技术指标要求出现三次以上负偏离的；</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4.参加本次采购活动前3年内在经营活动中有被列入“中国政府采购网”网站（www.ccgp.gov.cn）、“信用中国”网站（www.creditchina.gov.cn）或“国家企业信用信息公示系统（江苏）” 网站（www.jsgsj.gov.cn）政府采购严重失信行为记录名单、失信被执行人、重大税收违法案件当事人名单的重大违法记录的；</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5.一年内在本校采购活动中所投产品质量或售后服务或履约行为出现差评的。</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（五）响应文件的封装</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1.装订：响应文件须装订成册，不允许活页装订；</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2.封装：响应文件须密封封装，封口加盖响应单位公章（正本1份，副本2份），外包装上要注明：采购单位名称（盖公章）、采购项目编号，并标明“正本”或“副本”字样，如正本与副本不符，以正本为准；</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3.未按要求投递的响应文件，采购方有权拒绝接收。</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（六）询价评议办法和成交原则</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1.评议办法：本次采购由本次租赁与服务采购项目小组负责，评议依据为采购询价书和响应文件。</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2.成交原则：在符合采购人采购需求的供应商中，按照最终报价由低到高的顺序，响应文件满足采购询价书全部实质性要求，报价最低的投标人为中标候选人。</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七）公告与通知书：根据采购小组的评议结果发布预成交公告，公告期为1个工作日。响应供货商对公告有异议的，在预成交公告期内以书面形式向质疑联系人提出质疑。确认无异议后，向成交供应商发出成交通知书。</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（八）合同与发票</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1.合同：成交供应商须按照成交通知书规定的时间、地点与采购人签订合同，所签订的合同必须与询价采购书和响应文件保持一致，不得做实质性修改。自成交通知书落款之日起2日内须完成合同签订。</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2.发票：成交供应商须开具增值税发票。</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（九）接受响应文件时间、地点</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1.接受时间：202</w:t>
      </w:r>
      <w:r>
        <w:rPr>
          <w:rFonts w:ascii="宋体" w:hAnsi="宋体" w:eastAsia="宋体" w:cs="宋体"/>
          <w:color w:val="646464"/>
          <w:kern w:val="0"/>
          <w:sz w:val="40"/>
          <w:szCs w:val="40"/>
          <w:shd w:val="clear" w:color="auto" w:fill="FFFFFF"/>
          <w:lang w:bidi="ar"/>
        </w:rPr>
        <w:t>2</w:t>
      </w:r>
      <w:r>
        <w:rPr>
          <w:rFonts w:hint="eastAsia" w:ascii="宋体" w:hAnsi="宋体" w:eastAsia="宋体" w:cs="宋体"/>
          <w:color w:val="646464"/>
          <w:kern w:val="0"/>
          <w:sz w:val="40"/>
          <w:szCs w:val="40"/>
          <w:shd w:val="clear" w:color="auto" w:fill="FFFFFF"/>
          <w:lang w:bidi="ar"/>
        </w:rPr>
        <w:t>年</w:t>
      </w:r>
      <w:r>
        <w:rPr>
          <w:rFonts w:ascii="宋体" w:hAnsi="宋体" w:eastAsia="宋体" w:cs="宋体"/>
          <w:color w:val="646464"/>
          <w:kern w:val="0"/>
          <w:sz w:val="40"/>
          <w:szCs w:val="40"/>
          <w:shd w:val="clear" w:color="auto" w:fill="FFFFFF"/>
          <w:lang w:bidi="ar"/>
        </w:rPr>
        <w:t>11</w:t>
      </w:r>
      <w:r>
        <w:rPr>
          <w:rFonts w:hint="eastAsia" w:ascii="宋体" w:hAnsi="宋体" w:eastAsia="宋体" w:cs="宋体"/>
          <w:color w:val="646464"/>
          <w:kern w:val="0"/>
          <w:sz w:val="40"/>
          <w:szCs w:val="40"/>
          <w:shd w:val="clear" w:color="auto" w:fill="FFFFFF"/>
          <w:lang w:bidi="ar"/>
        </w:rPr>
        <w:t>月</w:t>
      </w:r>
      <w:r>
        <w:rPr>
          <w:rFonts w:ascii="宋体" w:hAnsi="宋体" w:eastAsia="宋体" w:cs="宋体"/>
          <w:color w:val="646464"/>
          <w:kern w:val="0"/>
          <w:sz w:val="40"/>
          <w:szCs w:val="40"/>
          <w:shd w:val="clear" w:color="auto" w:fill="FFFFFF"/>
          <w:lang w:bidi="ar"/>
        </w:rPr>
        <w:t>2</w:t>
      </w:r>
      <w:r>
        <w:rPr>
          <w:rFonts w:hint="eastAsia" w:ascii="宋体" w:hAnsi="宋体" w:eastAsia="宋体" w:cs="宋体"/>
          <w:color w:val="646464"/>
          <w:kern w:val="0"/>
          <w:sz w:val="40"/>
          <w:szCs w:val="40"/>
          <w:shd w:val="clear" w:color="auto" w:fill="FFFFFF"/>
          <w:lang w:bidi="ar"/>
        </w:rPr>
        <w:t>1日10:00-10:30；</w:t>
      </w:r>
    </w:p>
    <w:p>
      <w:pPr>
        <w:widowControl/>
        <w:shd w:val="clear" w:color="auto" w:fill="FFFFFF"/>
        <w:spacing w:line="420" w:lineRule="atLeast"/>
        <w:ind w:firstLine="80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2.截止时间：202</w:t>
      </w:r>
      <w:r>
        <w:rPr>
          <w:rFonts w:ascii="宋体" w:hAnsi="宋体" w:eastAsia="宋体" w:cs="宋体"/>
          <w:color w:val="646464"/>
          <w:kern w:val="0"/>
          <w:sz w:val="40"/>
          <w:szCs w:val="40"/>
          <w:shd w:val="clear" w:color="auto" w:fill="FFFFFF"/>
          <w:lang w:bidi="ar"/>
        </w:rPr>
        <w:t>2</w:t>
      </w:r>
      <w:r>
        <w:rPr>
          <w:rFonts w:hint="eastAsia" w:ascii="宋体" w:hAnsi="宋体" w:eastAsia="宋体" w:cs="宋体"/>
          <w:color w:val="646464"/>
          <w:kern w:val="0"/>
          <w:sz w:val="40"/>
          <w:szCs w:val="40"/>
          <w:shd w:val="clear" w:color="auto" w:fill="FFFFFF"/>
          <w:lang w:bidi="ar"/>
        </w:rPr>
        <w:t>年</w:t>
      </w:r>
      <w:r>
        <w:rPr>
          <w:rFonts w:ascii="宋体" w:hAnsi="宋体" w:eastAsia="宋体" w:cs="宋体"/>
          <w:color w:val="646464"/>
          <w:kern w:val="0"/>
          <w:sz w:val="40"/>
          <w:szCs w:val="40"/>
          <w:shd w:val="clear" w:color="auto" w:fill="FFFFFF"/>
          <w:lang w:bidi="ar"/>
        </w:rPr>
        <w:t>11</w:t>
      </w:r>
      <w:r>
        <w:rPr>
          <w:rFonts w:hint="eastAsia" w:ascii="宋体" w:hAnsi="宋体" w:eastAsia="宋体" w:cs="宋体"/>
          <w:color w:val="646464"/>
          <w:kern w:val="0"/>
          <w:sz w:val="40"/>
          <w:szCs w:val="40"/>
          <w:shd w:val="clear" w:color="auto" w:fill="FFFFFF"/>
          <w:lang w:bidi="ar"/>
        </w:rPr>
        <w:t>月</w:t>
      </w:r>
      <w:r>
        <w:rPr>
          <w:rFonts w:ascii="宋体" w:hAnsi="宋体" w:eastAsia="宋体" w:cs="宋体"/>
          <w:color w:val="646464"/>
          <w:kern w:val="0"/>
          <w:sz w:val="40"/>
          <w:szCs w:val="40"/>
          <w:shd w:val="clear" w:color="auto" w:fill="FFFFFF"/>
          <w:lang w:bidi="ar"/>
        </w:rPr>
        <w:t>2</w:t>
      </w:r>
      <w:r>
        <w:rPr>
          <w:rFonts w:hint="eastAsia" w:ascii="宋体" w:hAnsi="宋体" w:eastAsia="宋体" w:cs="宋体"/>
          <w:color w:val="646464"/>
          <w:kern w:val="0"/>
          <w:sz w:val="40"/>
          <w:szCs w:val="40"/>
          <w:shd w:val="clear" w:color="auto" w:fill="FFFFFF"/>
          <w:lang w:bidi="ar"/>
        </w:rPr>
        <w:t>1日10:30；</w:t>
      </w:r>
    </w:p>
    <w:p>
      <w:pPr>
        <w:widowControl/>
        <w:shd w:val="clear" w:color="auto" w:fill="FFFFFF"/>
        <w:spacing w:line="420" w:lineRule="atLeast"/>
        <w:ind w:firstLine="740"/>
        <w:jc w:val="left"/>
        <w:rPr>
          <w:rFonts w:ascii="-webkit-standard" w:hAnsi="-webkit-standard" w:eastAsia="-webkit-standard" w:cs="-webkit-standard"/>
          <w:color w:val="646464"/>
          <w:sz w:val="28"/>
          <w:szCs w:val="28"/>
          <w:u w:val="single"/>
        </w:rPr>
      </w:pPr>
      <w:r>
        <w:rPr>
          <w:rFonts w:hint="eastAsia" w:ascii="宋体" w:hAnsi="宋体" w:eastAsia="宋体" w:cs="宋体"/>
          <w:color w:val="646464"/>
          <w:kern w:val="0"/>
          <w:sz w:val="40"/>
          <w:szCs w:val="40"/>
          <w:shd w:val="clear" w:color="auto" w:fill="FFFFFF"/>
          <w:lang w:bidi="ar"/>
        </w:rPr>
        <w:t>3.接收地点：</w:t>
      </w:r>
      <w:r>
        <w:rPr>
          <w:rFonts w:ascii="宋体" w:hAnsi="宋体" w:eastAsia="宋体" w:cs="宋体"/>
          <w:color w:val="646464"/>
          <w:kern w:val="0"/>
          <w:sz w:val="40"/>
          <w:szCs w:val="40"/>
          <w:shd w:val="clear" w:color="auto" w:fill="FFFFFF"/>
          <w:lang w:bidi="ar"/>
        </w:rPr>
        <w:t>博韵楼211室</w:t>
      </w:r>
      <w:r>
        <w:rPr>
          <w:rFonts w:ascii="-webkit-standard" w:hAnsi="-webkit-standard" w:eastAsia="-webkit-standard" w:cs="-webkit-standard"/>
          <w:color w:val="646464"/>
          <w:sz w:val="28"/>
          <w:szCs w:val="28"/>
          <w:u w:val="single"/>
        </w:rPr>
        <w:t xml:space="preserve">                                 </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（十）响应文件评议时间、地点</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1.时间：2022年11月</w:t>
      </w:r>
      <w:r>
        <w:rPr>
          <w:rFonts w:ascii="宋体" w:hAnsi="宋体" w:eastAsia="宋体" w:cs="宋体"/>
          <w:color w:val="646464"/>
          <w:kern w:val="0"/>
          <w:sz w:val="40"/>
          <w:szCs w:val="40"/>
          <w:shd w:val="clear" w:color="auto" w:fill="FFFFFF"/>
          <w:lang w:bidi="ar"/>
        </w:rPr>
        <w:t>22</w:t>
      </w:r>
      <w:r>
        <w:rPr>
          <w:rFonts w:hint="eastAsia" w:ascii="宋体" w:hAnsi="宋体" w:eastAsia="宋体" w:cs="宋体"/>
          <w:color w:val="646464"/>
          <w:kern w:val="0"/>
          <w:sz w:val="40"/>
          <w:szCs w:val="40"/>
          <w:shd w:val="clear" w:color="auto" w:fill="FFFFFF"/>
          <w:lang w:bidi="ar"/>
        </w:rPr>
        <w:t>日1</w:t>
      </w:r>
      <w:r>
        <w:rPr>
          <w:rFonts w:ascii="宋体" w:hAnsi="宋体" w:eastAsia="宋体" w:cs="宋体"/>
          <w:color w:val="646464"/>
          <w:kern w:val="0"/>
          <w:sz w:val="40"/>
          <w:szCs w:val="40"/>
          <w:shd w:val="clear" w:color="auto" w:fill="FFFFFF"/>
          <w:lang w:bidi="ar"/>
        </w:rPr>
        <w:t>0</w:t>
      </w:r>
      <w:r>
        <w:rPr>
          <w:rFonts w:hint="eastAsia" w:ascii="宋体" w:hAnsi="宋体" w:eastAsia="宋体" w:cs="宋体"/>
          <w:color w:val="646464"/>
          <w:kern w:val="0"/>
          <w:sz w:val="40"/>
          <w:szCs w:val="40"/>
          <w:shd w:val="clear" w:color="auto" w:fill="FFFFFF"/>
          <w:lang w:bidi="ar"/>
        </w:rPr>
        <w:t>:</w:t>
      </w:r>
      <w:r>
        <w:rPr>
          <w:rFonts w:ascii="宋体" w:hAnsi="宋体" w:eastAsia="宋体" w:cs="宋体"/>
          <w:color w:val="646464"/>
          <w:kern w:val="0"/>
          <w:sz w:val="40"/>
          <w:szCs w:val="40"/>
          <w:shd w:val="clear" w:color="auto" w:fill="FFFFFF"/>
          <w:lang w:bidi="ar"/>
        </w:rPr>
        <w:t>0</w:t>
      </w:r>
      <w:r>
        <w:rPr>
          <w:rFonts w:hint="eastAsia" w:ascii="宋体" w:hAnsi="宋体" w:eastAsia="宋体" w:cs="宋体"/>
          <w:color w:val="646464"/>
          <w:kern w:val="0"/>
          <w:sz w:val="40"/>
          <w:szCs w:val="40"/>
          <w:shd w:val="clear" w:color="auto" w:fill="FFFFFF"/>
          <w:lang w:bidi="ar"/>
        </w:rPr>
        <w:t>0；</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2.地点：</w:t>
      </w:r>
      <w:r>
        <w:rPr>
          <w:rFonts w:ascii="宋体" w:hAnsi="宋体" w:eastAsia="宋体" w:cs="宋体"/>
          <w:color w:val="646464"/>
          <w:kern w:val="0"/>
          <w:sz w:val="40"/>
          <w:szCs w:val="40"/>
          <w:u w:val="single"/>
          <w:shd w:val="clear" w:color="auto" w:fill="FFFFFF"/>
          <w:lang w:bidi="ar"/>
        </w:rPr>
        <w:t xml:space="preserve">   </w:t>
      </w:r>
      <w:r>
        <w:rPr>
          <w:rFonts w:hint="eastAsia" w:ascii="宋体" w:hAnsi="宋体" w:eastAsia="宋体" w:cs="宋体"/>
          <w:color w:val="646464"/>
          <w:kern w:val="0"/>
          <w:sz w:val="40"/>
          <w:szCs w:val="40"/>
          <w:u w:val="single"/>
          <w:shd w:val="clear" w:color="auto" w:fill="FFFFFF"/>
          <w:lang w:bidi="ar"/>
        </w:rPr>
        <w:t>南京特殊教育师范学院音乐与舞蹈学院博韵楼2</w:t>
      </w:r>
      <w:r>
        <w:rPr>
          <w:rFonts w:ascii="宋体" w:hAnsi="宋体" w:eastAsia="宋体" w:cs="宋体"/>
          <w:color w:val="646464"/>
          <w:kern w:val="0"/>
          <w:sz w:val="40"/>
          <w:szCs w:val="40"/>
          <w:u w:val="single"/>
          <w:shd w:val="clear" w:color="auto" w:fill="FFFFFF"/>
          <w:lang w:bidi="ar"/>
        </w:rPr>
        <w:t xml:space="preserve">11   </w:t>
      </w:r>
      <w:r>
        <w:rPr>
          <w:rFonts w:hint="eastAsia" w:ascii="宋体" w:hAnsi="宋体" w:eastAsia="宋体" w:cs="宋体"/>
          <w:color w:val="646464"/>
          <w:kern w:val="0"/>
          <w:sz w:val="40"/>
          <w:szCs w:val="40"/>
          <w:shd w:val="clear" w:color="auto" w:fill="FFFFFF"/>
          <w:lang w:bidi="ar"/>
        </w:rPr>
        <w:t>；</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五、采购人信息</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（一）名称：南京特殊教育师范学院</w:t>
      </w:r>
      <w:r>
        <w:rPr>
          <w:rFonts w:ascii="宋体" w:hAnsi="宋体" w:eastAsia="宋体" w:cs="宋体"/>
          <w:color w:val="646464"/>
          <w:kern w:val="0"/>
          <w:sz w:val="40"/>
          <w:szCs w:val="40"/>
          <w:shd w:val="clear" w:color="auto" w:fill="FFFFFF"/>
          <w:lang w:bidi="ar"/>
        </w:rPr>
        <w:t>音乐与舞蹈学院</w:t>
      </w:r>
    </w:p>
    <w:p>
      <w:pPr>
        <w:widowControl/>
        <w:shd w:val="clear" w:color="auto" w:fill="FFFFFF"/>
        <w:spacing w:line="420" w:lineRule="atLeast"/>
        <w:ind w:firstLine="740"/>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（二）本次零星采购项目联系事宜</w:t>
      </w:r>
    </w:p>
    <w:p>
      <w:pPr>
        <w:widowControl/>
        <w:shd w:val="clear" w:color="auto" w:fill="FFFFFF"/>
        <w:spacing w:line="420" w:lineRule="atLeast"/>
        <w:ind w:firstLine="740"/>
        <w:jc w:val="left"/>
        <w:rPr>
          <w:rFonts w:ascii="宋体" w:hAnsi="宋体" w:eastAsia="宋体" w:cs="宋体"/>
          <w:color w:val="646464"/>
          <w:kern w:val="0"/>
          <w:sz w:val="36"/>
          <w:szCs w:val="36"/>
          <w:shd w:val="clear" w:color="auto" w:fill="FFFFFF"/>
          <w:lang w:bidi="ar"/>
        </w:rPr>
      </w:pPr>
      <w:r>
        <w:rPr>
          <w:rFonts w:hint="eastAsia" w:ascii="宋体" w:hAnsi="宋体" w:eastAsia="宋体" w:cs="宋体"/>
          <w:color w:val="646464"/>
          <w:kern w:val="0"/>
          <w:sz w:val="36"/>
          <w:szCs w:val="36"/>
          <w:shd w:val="clear" w:color="auto" w:fill="FFFFFF"/>
          <w:lang w:bidi="ar"/>
        </w:rPr>
        <w:t>采购人代表：</w:t>
      </w:r>
      <w:r>
        <w:rPr>
          <w:rFonts w:ascii="宋体" w:hAnsi="宋体" w:eastAsia="宋体" w:cs="宋体"/>
          <w:color w:val="646464"/>
          <w:kern w:val="0"/>
          <w:sz w:val="36"/>
          <w:szCs w:val="36"/>
          <w:shd w:val="clear" w:color="auto" w:fill="FFFFFF"/>
          <w:lang w:bidi="ar"/>
        </w:rPr>
        <w:t>徐老师</w:t>
      </w:r>
      <w:r>
        <w:rPr>
          <w:rFonts w:hint="eastAsia" w:ascii="宋体" w:hAnsi="宋体" w:eastAsia="宋体" w:cs="宋体"/>
          <w:color w:val="646464"/>
          <w:kern w:val="0"/>
          <w:sz w:val="36"/>
          <w:szCs w:val="36"/>
          <w:shd w:val="clear" w:color="auto" w:fill="FFFFFF"/>
          <w:lang w:bidi="ar"/>
        </w:rPr>
        <w:t>，联系电话：17721581643</w:t>
      </w:r>
    </w:p>
    <w:p>
      <w:pPr>
        <w:widowControl/>
        <w:shd w:val="clear" w:color="auto" w:fill="FFFFFF"/>
        <w:spacing w:line="420" w:lineRule="atLeast"/>
        <w:jc w:val="left"/>
        <w:rPr>
          <w:rFonts w:ascii="-webkit-standard" w:hAnsi="-webkit-standard" w:eastAsia="-webkit-standard" w:cs="-webkit-standard"/>
          <w:color w:val="646464"/>
          <w:sz w:val="28"/>
          <w:szCs w:val="28"/>
        </w:rPr>
      </w:pPr>
      <w:r>
        <w:rPr>
          <w:rFonts w:hint="eastAsia" w:ascii="宋体" w:hAnsi="宋体" w:eastAsia="宋体" w:cs="宋体"/>
          <w:color w:val="646464"/>
          <w:kern w:val="0"/>
          <w:sz w:val="40"/>
          <w:szCs w:val="40"/>
          <w:shd w:val="clear" w:color="auto" w:fill="FFFFFF"/>
          <w:lang w:bidi="ar"/>
        </w:rPr>
        <w:t>　　对项目需求部分的询问、疑问请向采购人代表提出；对采购组织的质疑向质疑联系人提出。供应商须在法定质疑期内一次性提出针对本次采购程序环节的质疑。</w:t>
      </w:r>
    </w:p>
    <w:p/>
    <w:p/>
    <w:p/>
    <w:p/>
    <w:p/>
    <w:p/>
    <w:p/>
    <w:p/>
    <w:p/>
    <w:p/>
    <w:p>
      <w:pPr>
        <w:rPr>
          <w:rFonts w:ascii="宋体" w:hAnsi="宋体" w:eastAsia="宋体"/>
          <w:b/>
          <w:bCs/>
          <w:sz w:val="40"/>
          <w:szCs w:val="40"/>
        </w:rPr>
      </w:pPr>
      <w:r>
        <w:rPr>
          <w:rFonts w:hint="eastAsia" w:ascii="宋体" w:hAnsi="宋体" w:eastAsia="宋体"/>
          <w:b/>
          <w:bCs/>
          <w:sz w:val="32"/>
          <w:szCs w:val="32"/>
        </w:rPr>
        <w:t>附件1</w:t>
      </w:r>
    </w:p>
    <w:tbl>
      <w:tblPr>
        <w:tblStyle w:val="8"/>
        <w:tblpPr w:leftFromText="180" w:rightFromText="180" w:vertAnchor="text" w:horzAnchor="margin" w:tblpY="434"/>
        <w:tblW w:w="7900" w:type="dxa"/>
        <w:tblInd w:w="0" w:type="dxa"/>
        <w:tblLayout w:type="autofit"/>
        <w:tblCellMar>
          <w:top w:w="0" w:type="dxa"/>
          <w:left w:w="108" w:type="dxa"/>
          <w:bottom w:w="0" w:type="dxa"/>
          <w:right w:w="108" w:type="dxa"/>
        </w:tblCellMar>
      </w:tblPr>
      <w:tblGrid>
        <w:gridCol w:w="1834"/>
        <w:gridCol w:w="3031"/>
        <w:gridCol w:w="1161"/>
        <w:gridCol w:w="1199"/>
        <w:gridCol w:w="675"/>
      </w:tblGrid>
      <w:tr>
        <w:tblPrEx>
          <w:tblCellMar>
            <w:top w:w="0" w:type="dxa"/>
            <w:left w:w="108" w:type="dxa"/>
            <w:bottom w:w="0" w:type="dxa"/>
            <w:right w:w="108" w:type="dxa"/>
          </w:tblCellMar>
        </w:tblPrEx>
        <w:trPr>
          <w:trHeight w:val="412" w:hRule="atLeast"/>
        </w:trPr>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项目名称</w:t>
            </w:r>
          </w:p>
        </w:tc>
        <w:tc>
          <w:tcPr>
            <w:tcW w:w="30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材料工艺</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1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r>
      <w:tr>
        <w:tblPrEx>
          <w:tblCellMar>
            <w:top w:w="0" w:type="dxa"/>
            <w:left w:w="108" w:type="dxa"/>
            <w:bottom w:w="0" w:type="dxa"/>
            <w:right w:w="108" w:type="dxa"/>
          </w:tblCellMar>
        </w:tblPrEx>
        <w:trPr>
          <w:trHeight w:val="412" w:hRule="atLeast"/>
        </w:trPr>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条幅</w:t>
            </w:r>
          </w:p>
        </w:tc>
        <w:tc>
          <w:tcPr>
            <w:tcW w:w="30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90cm</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9m内</w:t>
            </w:r>
          </w:p>
        </w:tc>
        <w:tc>
          <w:tcPr>
            <w:tcW w:w="11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打印</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100g铜版纸彩色激光过塑</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A4</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奖状证书</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绒布金字、120g内页打印</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A4</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w:t>
            </w:r>
          </w:p>
        </w:tc>
      </w:tr>
      <w:tr>
        <w:tblPrEx>
          <w:tblCellMar>
            <w:top w:w="0" w:type="dxa"/>
            <w:left w:w="108" w:type="dxa"/>
            <w:bottom w:w="0" w:type="dxa"/>
            <w:right w:w="108" w:type="dxa"/>
          </w:tblCellMar>
        </w:tblPrEx>
        <w:trPr>
          <w:trHeight w:val="636"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教学区文化墙</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1cm高光PVC+水晶+整层亚克</w:t>
            </w:r>
          </w:p>
          <w:p>
            <w:pPr>
              <w:widowControl/>
              <w:jc w:val="center"/>
              <w:rPr>
                <w:rFonts w:ascii="宋体" w:hAnsi="宋体" w:eastAsia="宋体" w:cs="宋体"/>
                <w:kern w:val="0"/>
                <w:szCs w:val="21"/>
              </w:rPr>
            </w:pPr>
            <w:r>
              <w:rPr>
                <w:rFonts w:hint="eastAsia" w:ascii="宋体" w:hAnsi="宋体" w:eastAsia="宋体" w:cs="宋体"/>
                <w:kern w:val="0"/>
                <w:szCs w:val="21"/>
              </w:rPr>
              <w:t>力背面UV+亚克力雕刻字</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4.8*2</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面</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文化墙设计</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教学科研宣传材料</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胶装</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A4</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活动展架</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可移动展架</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100*200cm</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活动展板</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5mmPVC+户外车贴</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100*200cm</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海报架</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铝合金</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60*90cm</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海报画面设计</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活动宣传海报</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PP+KT+膜</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60*90cm</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张</w:t>
            </w:r>
          </w:p>
        </w:tc>
      </w:tr>
      <w:tr>
        <w:tblPrEx>
          <w:tblCellMar>
            <w:top w:w="0" w:type="dxa"/>
            <w:left w:w="108" w:type="dxa"/>
            <w:bottom w:w="0" w:type="dxa"/>
            <w:right w:w="108" w:type="dxa"/>
          </w:tblCellMar>
        </w:tblPrEx>
        <w:trPr>
          <w:trHeight w:val="793"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成果展示环境创设布展设计</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桁架喷绘</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550黑背喷绘布</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7*3m</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平米</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桁架喷绘</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550黑背喷绘布</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5*3m*2套</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平米</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舞台</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8*5m</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平米</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音响</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4+2线阵音响</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易拉宝</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80*200cm</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写真+PVC</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3mmPVC+户外写真+膜</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平米</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写真+PVC</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5mmPVC+户外写真+膜</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平米</w:t>
            </w:r>
          </w:p>
        </w:tc>
      </w:tr>
      <w:tr>
        <w:tblPrEx>
          <w:tblCellMar>
            <w:top w:w="0" w:type="dxa"/>
            <w:left w:w="108" w:type="dxa"/>
            <w:bottom w:w="0" w:type="dxa"/>
            <w:right w:w="108" w:type="dxa"/>
          </w:tblCellMar>
        </w:tblPrEx>
        <w:trPr>
          <w:trHeight w:val="495" w:hRule="atLeast"/>
        </w:trPr>
        <w:tc>
          <w:tcPr>
            <w:tcW w:w="18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亚克力彩喷</w:t>
            </w:r>
          </w:p>
        </w:tc>
        <w:tc>
          <w:tcPr>
            <w:tcW w:w="30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5mm亚克力+背面UV</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30*40cm</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块</w:t>
            </w:r>
          </w:p>
        </w:tc>
      </w:tr>
    </w:tbl>
    <w:p>
      <w:pPr>
        <w:rPr>
          <w:rFonts w:ascii="宋体" w:hAnsi="宋体" w:eastAsia="宋体"/>
          <w:szCs w:val="21"/>
        </w:rPr>
      </w:pPr>
    </w:p>
    <w:p>
      <w:pPr>
        <w:spacing w:line="440" w:lineRule="exact"/>
        <w:rPr>
          <w:rFonts w:ascii="宋体" w:hAnsi="宋体"/>
          <w:b/>
          <w:bCs/>
          <w:color w:val="000000"/>
          <w:sz w:val="32"/>
          <w:szCs w:val="32"/>
        </w:rPr>
      </w:pPr>
    </w:p>
    <w:p>
      <w:pPr>
        <w:spacing w:line="440" w:lineRule="exact"/>
        <w:rPr>
          <w:rFonts w:ascii="宋体" w:hAnsi="宋体"/>
          <w:b/>
          <w:bCs/>
          <w:color w:val="000000"/>
          <w:sz w:val="32"/>
          <w:szCs w:val="32"/>
        </w:rPr>
      </w:pPr>
    </w:p>
    <w:p>
      <w:pPr>
        <w:spacing w:line="440" w:lineRule="exact"/>
        <w:rPr>
          <w:rFonts w:hint="eastAsia" w:ascii="宋体" w:hAnsi="宋体"/>
          <w:b/>
          <w:bCs/>
          <w:color w:val="000000"/>
          <w:sz w:val="32"/>
          <w:szCs w:val="32"/>
        </w:rPr>
      </w:pPr>
    </w:p>
    <w:p>
      <w:pPr>
        <w:spacing w:line="440" w:lineRule="exact"/>
        <w:rPr>
          <w:rFonts w:ascii="宋体" w:hAnsi="宋体"/>
          <w:b/>
          <w:bCs/>
          <w:color w:val="000000"/>
          <w:sz w:val="32"/>
          <w:szCs w:val="32"/>
        </w:rPr>
      </w:pPr>
    </w:p>
    <w:p>
      <w:pPr>
        <w:spacing w:line="440" w:lineRule="exact"/>
        <w:rPr>
          <w:rFonts w:ascii="宋体" w:hAnsi="宋体"/>
          <w:b/>
          <w:bCs/>
          <w:color w:val="000000"/>
          <w:sz w:val="32"/>
          <w:szCs w:val="32"/>
        </w:rPr>
      </w:pPr>
      <w:r>
        <w:rPr>
          <w:rFonts w:hint="eastAsia" w:ascii="宋体" w:hAnsi="宋体"/>
          <w:b/>
          <w:bCs/>
          <w:color w:val="000000"/>
          <w:sz w:val="32"/>
          <w:szCs w:val="32"/>
        </w:rPr>
        <w:t>附件2</w:t>
      </w:r>
    </w:p>
    <w:p>
      <w:pPr>
        <w:spacing w:line="440" w:lineRule="exact"/>
        <w:jc w:val="center"/>
        <w:rPr>
          <w:rFonts w:ascii="宋体" w:hAnsi="宋体"/>
          <w:b/>
          <w:bCs/>
          <w:color w:val="000000"/>
          <w:sz w:val="32"/>
          <w:szCs w:val="32"/>
        </w:rPr>
      </w:pPr>
      <w:r>
        <w:rPr>
          <w:rFonts w:hint="eastAsia" w:ascii="宋体" w:hAnsi="宋体"/>
          <w:b/>
          <w:bCs/>
          <w:color w:val="000000"/>
          <w:sz w:val="32"/>
          <w:szCs w:val="32"/>
        </w:rPr>
        <w:t>响应主要文件格式</w:t>
      </w:r>
    </w:p>
    <w:p>
      <w:pPr>
        <w:spacing w:before="100" w:beforeAutospacing="1" w:line="440" w:lineRule="exact"/>
        <w:jc w:val="center"/>
        <w:rPr>
          <w:rFonts w:ascii="宋体" w:hAnsi="宋体"/>
          <w:b/>
          <w:bCs/>
          <w:color w:val="000000"/>
          <w:sz w:val="36"/>
          <w:szCs w:val="32"/>
        </w:rPr>
      </w:pPr>
      <w:r>
        <w:rPr>
          <w:rFonts w:hint="eastAsia" w:ascii="宋体" w:hAnsi="宋体"/>
          <w:b/>
          <w:bCs/>
          <w:color w:val="000000"/>
          <w:sz w:val="36"/>
          <w:szCs w:val="32"/>
        </w:rPr>
        <w:t>目  录</w:t>
      </w:r>
    </w:p>
    <w:p>
      <w:pPr>
        <w:spacing w:line="440" w:lineRule="exact"/>
        <w:jc w:val="center"/>
        <w:rPr>
          <w:rFonts w:ascii="宋体" w:hAnsi="宋体"/>
          <w:b/>
          <w:bCs/>
          <w:color w:val="000000"/>
          <w:sz w:val="32"/>
          <w:szCs w:val="32"/>
        </w:rPr>
      </w:pPr>
    </w:p>
    <w:p>
      <w:pPr>
        <w:spacing w:line="480" w:lineRule="auto"/>
        <w:ind w:firstLine="560" w:firstLineChars="200"/>
        <w:rPr>
          <w:rFonts w:ascii="宋体" w:hAnsi="宋体"/>
          <w:color w:val="000000"/>
          <w:sz w:val="28"/>
          <w:szCs w:val="28"/>
        </w:rPr>
      </w:pPr>
      <w:r>
        <w:rPr>
          <w:rFonts w:hint="eastAsia" w:ascii="宋体" w:hAnsi="宋体"/>
          <w:color w:val="000000"/>
          <w:sz w:val="28"/>
          <w:szCs w:val="28"/>
        </w:rPr>
        <w:t>一、资格性和符合性检查响应索引表</w:t>
      </w:r>
    </w:p>
    <w:p>
      <w:pPr>
        <w:spacing w:line="480" w:lineRule="auto"/>
        <w:ind w:firstLine="560" w:firstLineChars="200"/>
        <w:rPr>
          <w:rFonts w:ascii="宋体" w:hAnsi="宋体"/>
          <w:b/>
          <w:color w:val="000000"/>
          <w:sz w:val="28"/>
          <w:szCs w:val="28"/>
        </w:rPr>
      </w:pPr>
      <w:r>
        <w:rPr>
          <w:rFonts w:hint="eastAsia" w:ascii="宋体" w:hAnsi="宋体"/>
          <w:color w:val="000000"/>
          <w:sz w:val="28"/>
          <w:szCs w:val="28"/>
        </w:rPr>
        <w:t>二、</w:t>
      </w:r>
      <w:r>
        <w:rPr>
          <w:rFonts w:hint="eastAsia" w:ascii="宋体" w:hAnsi="宋体"/>
          <w:bCs/>
          <w:color w:val="000000"/>
          <w:sz w:val="28"/>
          <w:szCs w:val="28"/>
        </w:rPr>
        <w:t>资信证明文件</w:t>
      </w:r>
    </w:p>
    <w:p>
      <w:pPr>
        <w:spacing w:line="480" w:lineRule="auto"/>
        <w:ind w:firstLine="560" w:firstLineChars="200"/>
        <w:rPr>
          <w:rFonts w:ascii="宋体" w:hAnsi="宋体"/>
          <w:bCs/>
          <w:color w:val="000000"/>
          <w:sz w:val="28"/>
          <w:szCs w:val="28"/>
        </w:rPr>
      </w:pPr>
      <w:r>
        <w:rPr>
          <w:rFonts w:hint="eastAsia" w:ascii="宋体" w:hAnsi="宋体"/>
          <w:color w:val="000000"/>
          <w:sz w:val="28"/>
          <w:szCs w:val="28"/>
        </w:rPr>
        <w:t>三、响应函</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四、</w:t>
      </w:r>
      <w:r>
        <w:rPr>
          <w:rFonts w:hint="eastAsia" w:ascii="宋体" w:hAnsi="宋体"/>
          <w:bCs/>
          <w:color w:val="000000"/>
          <w:sz w:val="28"/>
          <w:szCs w:val="28"/>
        </w:rPr>
        <w:t>服务方案</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五</w:t>
      </w:r>
      <w:r>
        <w:rPr>
          <w:rFonts w:hint="eastAsia" w:ascii="宋体" w:hAnsi="宋体"/>
          <w:b/>
          <w:bCs/>
          <w:color w:val="000000"/>
          <w:sz w:val="28"/>
          <w:szCs w:val="28"/>
        </w:rPr>
        <w:t>、</w:t>
      </w:r>
      <w:r>
        <w:rPr>
          <w:rFonts w:hint="eastAsia" w:ascii="宋体" w:hAnsi="宋体"/>
          <w:color w:val="000000"/>
          <w:sz w:val="28"/>
          <w:szCs w:val="28"/>
        </w:rPr>
        <w:t>商务条款响应及偏离表</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六</w:t>
      </w:r>
      <w:r>
        <w:rPr>
          <w:rFonts w:hint="eastAsia" w:ascii="宋体" w:hAnsi="宋体" w:cs="Courier New"/>
          <w:color w:val="000000"/>
          <w:sz w:val="28"/>
          <w:szCs w:val="28"/>
        </w:rPr>
        <w:t>、</w:t>
      </w:r>
      <w:r>
        <w:rPr>
          <w:rFonts w:hint="eastAsia" w:ascii="宋体" w:hAnsi="宋体"/>
          <w:color w:val="000000"/>
          <w:sz w:val="28"/>
          <w:szCs w:val="28"/>
        </w:rPr>
        <w:t>报价表</w:t>
      </w:r>
    </w:p>
    <w:p>
      <w:pPr>
        <w:spacing w:line="360" w:lineRule="auto"/>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rPr>
          <w:rFonts w:ascii="宋体" w:hAnsi="宋体"/>
          <w:color w:val="000000"/>
          <w:sz w:val="24"/>
        </w:rPr>
      </w:pPr>
    </w:p>
    <w:p>
      <w:pPr>
        <w:jc w:val="center"/>
        <w:rPr>
          <w:rFonts w:ascii="宋体" w:hAnsi="宋体"/>
          <w:sz w:val="24"/>
        </w:rPr>
      </w:pPr>
      <w:r>
        <w:rPr>
          <w:rFonts w:ascii="宋体" w:hAnsi="宋体"/>
          <w:color w:val="000000"/>
          <w:sz w:val="24"/>
        </w:rPr>
        <w:br w:type="page"/>
      </w:r>
      <w:r>
        <w:rPr>
          <w:rFonts w:ascii="宋体" w:hAnsi="宋体"/>
          <w:sz w:val="24"/>
        </w:rPr>
        <w:t xml:space="preserve"> </w:t>
      </w:r>
    </w:p>
    <w:p>
      <w:pPr>
        <w:jc w:val="center"/>
        <w:rPr>
          <w:rFonts w:ascii="宋体" w:hAnsi="宋体"/>
          <w:b/>
          <w:color w:val="000000"/>
          <w:sz w:val="32"/>
          <w:szCs w:val="32"/>
        </w:rPr>
      </w:pPr>
      <w:r>
        <w:rPr>
          <w:rFonts w:hint="eastAsia" w:ascii="宋体" w:hAnsi="宋体"/>
          <w:b/>
          <w:color w:val="000000"/>
          <w:sz w:val="32"/>
          <w:szCs w:val="32"/>
        </w:rPr>
        <w:t>一、资格性和符合性检查响应索引表</w:t>
      </w:r>
    </w:p>
    <w:p>
      <w:pPr>
        <w:ind w:firstLine="309"/>
        <w:rPr>
          <w:rFonts w:ascii="宋体" w:hAnsi="宋体"/>
          <w:b/>
          <w:color w:val="000000"/>
          <w:sz w:val="24"/>
        </w:rPr>
      </w:pPr>
      <w:r>
        <w:rPr>
          <w:rFonts w:hint="eastAsia" w:ascii="宋体" w:hAnsi="宋体"/>
          <w:b/>
          <w:color w:val="000000"/>
          <w:sz w:val="24"/>
        </w:rPr>
        <w:t>响应供货商全称（加盖公章）：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728"/>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679"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5728" w:type="dxa"/>
            <w:vAlign w:val="center"/>
          </w:tcPr>
          <w:p>
            <w:pPr>
              <w:snapToGrid w:val="0"/>
              <w:spacing w:line="240" w:lineRule="atLeast"/>
              <w:jc w:val="center"/>
              <w:rPr>
                <w:rFonts w:ascii="幼圆" w:eastAsia="幼圆"/>
                <w:b/>
                <w:color w:val="000000"/>
              </w:rPr>
            </w:pPr>
            <w:r>
              <w:rPr>
                <w:rFonts w:hint="eastAsia" w:ascii="幼圆" w:eastAsia="幼圆"/>
                <w:b/>
                <w:color w:val="000000"/>
              </w:rPr>
              <w:t>资格和符合性检查响应内容</w:t>
            </w:r>
          </w:p>
        </w:tc>
        <w:tc>
          <w:tcPr>
            <w:tcW w:w="1877" w:type="dxa"/>
            <w:vAlign w:val="center"/>
          </w:tcPr>
          <w:p>
            <w:pPr>
              <w:snapToGrid w:val="0"/>
              <w:spacing w:line="240" w:lineRule="atLeast"/>
              <w:jc w:val="center"/>
              <w:rPr>
                <w:rFonts w:ascii="幼圆" w:eastAsia="幼圆"/>
                <w:b/>
                <w:color w:val="000000"/>
              </w:rPr>
            </w:pPr>
            <w:r>
              <w:rPr>
                <w:rFonts w:hint="eastAsia" w:ascii="幼圆" w:eastAsia="幼圆"/>
                <w:b/>
                <w:color w:val="000000"/>
              </w:rPr>
              <w:t>响应文件中的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79" w:type="dxa"/>
            <w:vAlign w:val="center"/>
          </w:tcPr>
          <w:p>
            <w:pPr>
              <w:jc w:val="center"/>
              <w:rPr>
                <w:rFonts w:ascii="宋体" w:hAnsi="宋体"/>
                <w:bCs/>
                <w:i/>
                <w:color w:val="000000"/>
                <w:u w:val="single"/>
              </w:rPr>
            </w:pPr>
            <w:r>
              <w:rPr>
                <w:rFonts w:hint="eastAsia" w:ascii="宋体" w:hAnsi="宋体"/>
                <w:bCs/>
                <w:i/>
                <w:color w:val="000000"/>
                <w:u w:val="single"/>
              </w:rPr>
              <w:t>1</w:t>
            </w:r>
          </w:p>
        </w:tc>
        <w:tc>
          <w:tcPr>
            <w:tcW w:w="5728" w:type="dxa"/>
            <w:vAlign w:val="center"/>
          </w:tcPr>
          <w:p>
            <w:pPr>
              <w:spacing w:line="480" w:lineRule="exact"/>
              <w:jc w:val="center"/>
              <w:rPr>
                <w:rFonts w:ascii="宋体" w:hAnsi="宋体"/>
                <w:i/>
                <w:iCs/>
                <w:color w:val="000000"/>
                <w:sz w:val="24"/>
                <w:u w:val="single"/>
              </w:rPr>
            </w:pPr>
          </w:p>
        </w:tc>
        <w:tc>
          <w:tcPr>
            <w:tcW w:w="1877" w:type="dxa"/>
            <w:vAlign w:val="center"/>
          </w:tcPr>
          <w:p>
            <w:pPr>
              <w:jc w:val="cente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79" w:type="dxa"/>
            <w:vAlign w:val="center"/>
          </w:tcPr>
          <w:p>
            <w:pPr>
              <w:jc w:val="center"/>
              <w:rPr>
                <w:rFonts w:ascii="宋体" w:hAnsi="宋体"/>
                <w:i/>
                <w:color w:val="000000"/>
                <w:u w:val="single"/>
              </w:rPr>
            </w:pPr>
            <w:r>
              <w:rPr>
                <w:rFonts w:hint="eastAsia" w:ascii="宋体" w:hAnsi="宋体"/>
                <w:i/>
                <w:color w:val="000000"/>
                <w:u w:val="single"/>
              </w:rPr>
              <w:t>2</w:t>
            </w:r>
          </w:p>
        </w:tc>
        <w:tc>
          <w:tcPr>
            <w:tcW w:w="5728" w:type="dxa"/>
            <w:vAlign w:val="center"/>
          </w:tcPr>
          <w:p>
            <w:pPr>
              <w:spacing w:line="480" w:lineRule="exact"/>
              <w:jc w:val="center"/>
              <w:rPr>
                <w:rFonts w:ascii="宋体" w:hAnsi="宋体"/>
                <w:i/>
                <w:iCs/>
                <w:color w:val="000000"/>
                <w:sz w:val="24"/>
                <w:u w:val="single"/>
              </w:rPr>
            </w:pPr>
          </w:p>
        </w:tc>
        <w:tc>
          <w:tcPr>
            <w:tcW w:w="1877"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679" w:type="dxa"/>
            <w:vAlign w:val="center"/>
          </w:tcPr>
          <w:p>
            <w:pPr>
              <w:jc w:val="center"/>
              <w:rPr>
                <w:rFonts w:ascii="宋体" w:hAnsi="宋体"/>
                <w:i/>
                <w:color w:val="000000"/>
                <w:u w:val="single"/>
              </w:rPr>
            </w:pPr>
            <w:r>
              <w:rPr>
                <w:rFonts w:hint="eastAsia" w:ascii="宋体" w:hAnsi="宋体"/>
                <w:i/>
                <w:color w:val="000000"/>
                <w:u w:val="single"/>
              </w:rPr>
              <w:t>3</w:t>
            </w:r>
          </w:p>
        </w:tc>
        <w:tc>
          <w:tcPr>
            <w:tcW w:w="5728" w:type="dxa"/>
            <w:vAlign w:val="center"/>
          </w:tcPr>
          <w:p>
            <w:pPr>
              <w:spacing w:line="480" w:lineRule="exact"/>
              <w:jc w:val="center"/>
              <w:rPr>
                <w:rFonts w:ascii="宋体" w:hAnsi="宋体"/>
                <w:i/>
                <w:iCs/>
                <w:color w:val="000000"/>
                <w:sz w:val="24"/>
                <w:u w:val="single"/>
              </w:rPr>
            </w:pPr>
          </w:p>
        </w:tc>
        <w:tc>
          <w:tcPr>
            <w:tcW w:w="1877"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679" w:type="dxa"/>
            <w:vAlign w:val="center"/>
          </w:tcPr>
          <w:p>
            <w:pPr>
              <w:jc w:val="center"/>
              <w:rPr>
                <w:rFonts w:ascii="宋体" w:hAnsi="宋体"/>
                <w:i/>
                <w:color w:val="000000"/>
                <w:u w:val="single"/>
              </w:rPr>
            </w:pPr>
            <w:r>
              <w:rPr>
                <w:rFonts w:hint="eastAsia" w:ascii="宋体" w:hAnsi="宋体"/>
                <w:i/>
                <w:color w:val="000000"/>
                <w:u w:val="single"/>
              </w:rPr>
              <w:t>4</w:t>
            </w:r>
          </w:p>
        </w:tc>
        <w:tc>
          <w:tcPr>
            <w:tcW w:w="5728" w:type="dxa"/>
            <w:vAlign w:val="center"/>
          </w:tcPr>
          <w:p>
            <w:pPr>
              <w:spacing w:line="360" w:lineRule="auto"/>
              <w:jc w:val="center"/>
              <w:rPr>
                <w:rFonts w:ascii="宋体" w:hAnsi="宋体"/>
                <w:i/>
                <w:iCs/>
                <w:color w:val="000000"/>
                <w:sz w:val="24"/>
                <w:u w:val="single"/>
              </w:rPr>
            </w:pPr>
          </w:p>
        </w:tc>
        <w:tc>
          <w:tcPr>
            <w:tcW w:w="1877"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79" w:type="dxa"/>
            <w:vAlign w:val="center"/>
          </w:tcPr>
          <w:p>
            <w:pPr>
              <w:jc w:val="center"/>
              <w:rPr>
                <w:rFonts w:ascii="宋体" w:hAnsi="宋体"/>
                <w:i/>
                <w:color w:val="000000"/>
                <w:u w:val="single"/>
              </w:rPr>
            </w:pPr>
            <w:r>
              <w:rPr>
                <w:rFonts w:hint="eastAsia" w:ascii="宋体" w:hAnsi="宋体"/>
                <w:i/>
                <w:color w:val="000000"/>
                <w:u w:val="single"/>
              </w:rPr>
              <w:t>5</w:t>
            </w:r>
          </w:p>
        </w:tc>
        <w:tc>
          <w:tcPr>
            <w:tcW w:w="5728" w:type="dxa"/>
            <w:vAlign w:val="center"/>
          </w:tcPr>
          <w:p>
            <w:pPr>
              <w:snapToGrid w:val="0"/>
              <w:spacing w:line="590" w:lineRule="atLeast"/>
              <w:jc w:val="center"/>
              <w:rPr>
                <w:rFonts w:ascii="宋体" w:hAnsi="宋体"/>
                <w:i/>
                <w:iCs/>
                <w:color w:val="000000"/>
                <w:sz w:val="24"/>
                <w:u w:val="single"/>
              </w:rPr>
            </w:pPr>
          </w:p>
        </w:tc>
        <w:tc>
          <w:tcPr>
            <w:tcW w:w="1877"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79" w:type="dxa"/>
            <w:vAlign w:val="center"/>
          </w:tcPr>
          <w:p>
            <w:pPr>
              <w:jc w:val="center"/>
              <w:rPr>
                <w:rFonts w:ascii="宋体" w:hAnsi="宋体"/>
                <w:i/>
                <w:color w:val="000000"/>
                <w:u w:val="single"/>
              </w:rPr>
            </w:pPr>
            <w:r>
              <w:rPr>
                <w:rFonts w:hint="eastAsia" w:ascii="宋体" w:hAnsi="宋体"/>
                <w:i/>
                <w:color w:val="000000"/>
                <w:u w:val="single"/>
              </w:rPr>
              <w:t>6</w:t>
            </w:r>
          </w:p>
        </w:tc>
        <w:tc>
          <w:tcPr>
            <w:tcW w:w="5728" w:type="dxa"/>
            <w:vAlign w:val="center"/>
          </w:tcPr>
          <w:p>
            <w:pPr>
              <w:snapToGrid w:val="0"/>
              <w:spacing w:line="590" w:lineRule="atLeast"/>
              <w:jc w:val="center"/>
              <w:rPr>
                <w:rFonts w:ascii="宋体" w:hAnsi="宋体"/>
                <w:i/>
                <w:iCs/>
                <w:color w:val="000000"/>
                <w:sz w:val="24"/>
                <w:u w:val="single"/>
              </w:rPr>
            </w:pPr>
          </w:p>
        </w:tc>
        <w:tc>
          <w:tcPr>
            <w:tcW w:w="1877"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79" w:type="dxa"/>
            <w:vAlign w:val="center"/>
          </w:tcPr>
          <w:p>
            <w:pPr>
              <w:jc w:val="center"/>
              <w:rPr>
                <w:rFonts w:ascii="宋体" w:hAnsi="宋体"/>
                <w:i/>
                <w:color w:val="000000"/>
                <w:u w:val="single"/>
              </w:rPr>
            </w:pPr>
            <w:r>
              <w:rPr>
                <w:rFonts w:hint="eastAsia" w:ascii="宋体" w:hAnsi="宋体"/>
                <w:i/>
                <w:color w:val="000000"/>
                <w:u w:val="single"/>
              </w:rPr>
              <w:t>7</w:t>
            </w:r>
          </w:p>
        </w:tc>
        <w:tc>
          <w:tcPr>
            <w:tcW w:w="5728" w:type="dxa"/>
            <w:vAlign w:val="center"/>
          </w:tcPr>
          <w:p>
            <w:pPr>
              <w:snapToGrid w:val="0"/>
              <w:spacing w:line="590" w:lineRule="atLeast"/>
              <w:jc w:val="center"/>
              <w:rPr>
                <w:rFonts w:ascii="宋体" w:hAnsi="宋体"/>
                <w:i/>
                <w:iCs/>
                <w:color w:val="000000"/>
                <w:sz w:val="24"/>
                <w:u w:val="single"/>
              </w:rPr>
            </w:pPr>
          </w:p>
        </w:tc>
        <w:tc>
          <w:tcPr>
            <w:tcW w:w="1877" w:type="dxa"/>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79" w:type="dxa"/>
            <w:vAlign w:val="center"/>
          </w:tcPr>
          <w:p>
            <w:pPr>
              <w:jc w:val="center"/>
              <w:rPr>
                <w:rFonts w:ascii="宋体" w:hAnsi="宋体"/>
                <w:color w:val="000000"/>
                <w:u w:val="single"/>
              </w:rPr>
            </w:pPr>
            <w:r>
              <w:rPr>
                <w:rFonts w:hint="eastAsia" w:ascii="宋体" w:hAnsi="宋体"/>
                <w:color w:val="000000"/>
                <w:u w:val="single"/>
              </w:rPr>
              <w:t>8</w:t>
            </w:r>
          </w:p>
        </w:tc>
        <w:tc>
          <w:tcPr>
            <w:tcW w:w="5728" w:type="dxa"/>
          </w:tcPr>
          <w:p>
            <w:pPr>
              <w:snapToGrid w:val="0"/>
              <w:spacing w:line="590" w:lineRule="atLeast"/>
              <w:jc w:val="center"/>
              <w:rPr>
                <w:rFonts w:ascii="宋体" w:hAnsi="宋体"/>
                <w:iCs/>
                <w:color w:val="000000"/>
                <w:sz w:val="24"/>
                <w:u w:val="single"/>
              </w:rPr>
            </w:pPr>
            <w:r>
              <w:rPr>
                <w:rFonts w:hint="eastAsia" w:ascii="宋体" w:hAnsi="宋体"/>
                <w:iCs/>
                <w:color w:val="000000"/>
                <w:sz w:val="24"/>
                <w:u w:val="single"/>
              </w:rPr>
              <w:t>采购文件中的其他实质性要求</w:t>
            </w:r>
          </w:p>
        </w:tc>
        <w:tc>
          <w:tcPr>
            <w:tcW w:w="1877" w:type="dxa"/>
            <w:vAlign w:val="center"/>
          </w:tcPr>
          <w:p>
            <w:pPr>
              <w:jc w:val="center"/>
              <w:rPr>
                <w:rFonts w:ascii="宋体" w:hAnsi="宋体"/>
                <w:color w:val="000000"/>
              </w:rPr>
            </w:pPr>
          </w:p>
        </w:tc>
      </w:tr>
    </w:tbl>
    <w:p>
      <w:pPr>
        <w:spacing w:line="440" w:lineRule="exact"/>
        <w:ind w:firstLine="480" w:firstLineChars="200"/>
        <w:rPr>
          <w:rFonts w:ascii="宋体" w:hAnsi="宋体"/>
          <w:sz w:val="24"/>
        </w:rPr>
      </w:pPr>
    </w:p>
    <w:p>
      <w:pPr>
        <w:snapToGrid w:val="0"/>
        <w:spacing w:before="50" w:after="50"/>
        <w:rPr>
          <w:rFonts w:ascii="黑体" w:eastAsia="黑体"/>
          <w:sz w:val="44"/>
        </w:rPr>
      </w:pPr>
      <w:r>
        <w:rPr>
          <w:rFonts w:hint="eastAsia" w:ascii="黑体" w:eastAsia="黑体"/>
          <w:sz w:val="44"/>
        </w:rPr>
        <w:t xml:space="preserve"> </w:t>
      </w:r>
    </w:p>
    <w:p>
      <w:pPr>
        <w:snapToGrid w:val="0"/>
        <w:spacing w:before="50" w:after="50"/>
        <w:rPr>
          <w:rFonts w:ascii="黑体" w:eastAsia="黑体"/>
          <w:sz w:val="32"/>
          <w:szCs w:val="32"/>
        </w:rPr>
      </w:pPr>
    </w:p>
    <w:p>
      <w:pPr>
        <w:snapToGrid w:val="0"/>
        <w:spacing w:before="50" w:after="50"/>
        <w:rPr>
          <w:rFonts w:ascii="黑体" w:eastAsia="黑体"/>
          <w:sz w:val="32"/>
          <w:szCs w:val="32"/>
        </w:rPr>
      </w:pPr>
    </w:p>
    <w:p>
      <w:pPr>
        <w:snapToGrid w:val="0"/>
        <w:spacing w:before="50" w:after="50"/>
        <w:rPr>
          <w:rFonts w:ascii="黑体" w:eastAsia="黑体"/>
          <w:sz w:val="32"/>
          <w:szCs w:val="32"/>
        </w:rPr>
      </w:pPr>
    </w:p>
    <w:p>
      <w:pPr>
        <w:snapToGrid w:val="0"/>
        <w:spacing w:before="50" w:after="50"/>
        <w:jc w:val="center"/>
        <w:rPr>
          <w:rFonts w:ascii="黑体" w:eastAsia="黑体"/>
          <w:b/>
          <w:bCs/>
          <w:sz w:val="32"/>
          <w:szCs w:val="32"/>
        </w:rPr>
      </w:pPr>
      <w:r>
        <w:rPr>
          <w:rFonts w:hint="eastAsia" w:ascii="黑体" w:eastAsia="黑体"/>
          <w:sz w:val="32"/>
          <w:szCs w:val="32"/>
        </w:rPr>
        <w:t>二、</w:t>
      </w:r>
      <w:r>
        <w:rPr>
          <w:rFonts w:hint="eastAsia" w:ascii="黑体" w:eastAsia="黑体"/>
          <w:b/>
          <w:bCs/>
          <w:sz w:val="32"/>
          <w:szCs w:val="32"/>
        </w:rPr>
        <w:t>资信证明文件要求</w:t>
      </w:r>
    </w:p>
    <w:p>
      <w:pPr>
        <w:snapToGrid w:val="0"/>
        <w:spacing w:before="50" w:after="50"/>
        <w:rPr>
          <w:rFonts w:ascii="宋体" w:hAnsi="宋体" w:eastAsia="仿宋_GB2312"/>
          <w:sz w:val="24"/>
          <w:szCs w:val="20"/>
        </w:rPr>
      </w:pPr>
      <w:r>
        <w:rPr>
          <w:rFonts w:hint="eastAsia" w:ascii="黑体" w:eastAsia="黑体"/>
          <w:sz w:val="44"/>
        </w:rPr>
        <w:t xml:space="preserve"> </w:t>
      </w:r>
      <w:r>
        <w:rPr>
          <w:rFonts w:hint="eastAsia" w:ascii="宋体" w:hAnsi="宋体"/>
          <w:b/>
          <w:bCs/>
          <w:sz w:val="24"/>
        </w:rPr>
        <w:t>1、实质性资格证明文件目录</w:t>
      </w:r>
    </w:p>
    <w:p>
      <w:pPr>
        <w:widowControl/>
        <w:spacing w:line="500" w:lineRule="exact"/>
        <w:ind w:firstLine="482" w:firstLineChars="200"/>
        <w:jc w:val="left"/>
        <w:rPr>
          <w:b/>
          <w:color w:val="000000"/>
          <w:sz w:val="24"/>
          <w:u w:val="single"/>
        </w:rPr>
      </w:pPr>
      <w:r>
        <w:rPr>
          <w:rFonts w:hint="eastAsia"/>
          <w:b/>
          <w:color w:val="000000"/>
          <w:sz w:val="24"/>
          <w:u w:val="single"/>
        </w:rPr>
        <w:t>文件</w:t>
      </w:r>
      <w:r>
        <w:rPr>
          <w:b/>
          <w:color w:val="000000"/>
          <w:sz w:val="24"/>
          <w:u w:val="single"/>
        </w:rPr>
        <w:t>1</w:t>
      </w:r>
      <w:r>
        <w:rPr>
          <w:rFonts w:hint="eastAsia"/>
          <w:b/>
          <w:color w:val="000000"/>
          <w:sz w:val="24"/>
          <w:u w:val="single"/>
        </w:rPr>
        <w:t xml:space="preserve"> </w:t>
      </w:r>
      <w:r>
        <w:rPr>
          <w:b/>
          <w:color w:val="000000"/>
          <w:sz w:val="24"/>
          <w:u w:val="single"/>
        </w:rPr>
        <w:t xml:space="preserve"> </w:t>
      </w:r>
      <w:r>
        <w:rPr>
          <w:rFonts w:hint="eastAsia"/>
          <w:i/>
          <w:color w:val="000000"/>
          <w:sz w:val="24"/>
          <w:u w:val="single"/>
        </w:rPr>
        <w:t>法人或其他组织的营业执照等证明文件，法定代表人的身份证明；</w:t>
      </w:r>
    </w:p>
    <w:p>
      <w:pPr>
        <w:widowControl/>
        <w:spacing w:line="500" w:lineRule="exact"/>
        <w:ind w:firstLine="482" w:firstLineChars="200"/>
        <w:jc w:val="left"/>
        <w:rPr>
          <w:b/>
          <w:color w:val="000000"/>
          <w:sz w:val="24"/>
          <w:u w:val="single"/>
        </w:rPr>
      </w:pPr>
      <w:r>
        <w:rPr>
          <w:rFonts w:hint="eastAsia"/>
          <w:b/>
          <w:color w:val="000000"/>
          <w:sz w:val="24"/>
          <w:u w:val="single"/>
        </w:rPr>
        <w:t xml:space="preserve">文件2  </w:t>
      </w:r>
      <w:r>
        <w:rPr>
          <w:rFonts w:hint="eastAsia"/>
          <w:i/>
          <w:color w:val="000000"/>
          <w:sz w:val="24"/>
          <w:u w:val="single"/>
        </w:rPr>
        <w:t>法人授权书（原件）和委托代理人的身份证复印件；</w:t>
      </w:r>
    </w:p>
    <w:p>
      <w:pPr>
        <w:widowControl/>
        <w:spacing w:line="500" w:lineRule="exact"/>
        <w:ind w:firstLine="482" w:firstLineChars="200"/>
        <w:jc w:val="left"/>
        <w:rPr>
          <w:i/>
          <w:color w:val="000000"/>
          <w:sz w:val="24"/>
          <w:u w:val="single"/>
        </w:rPr>
      </w:pPr>
      <w:r>
        <w:rPr>
          <w:rFonts w:hint="eastAsia"/>
          <w:b/>
          <w:color w:val="000000"/>
          <w:sz w:val="24"/>
          <w:u w:val="single"/>
        </w:rPr>
        <w:t xml:space="preserve">文件3  </w:t>
      </w:r>
      <w:r>
        <w:rPr>
          <w:rFonts w:hint="eastAsia"/>
          <w:i/>
          <w:color w:val="000000"/>
          <w:sz w:val="24"/>
          <w:u w:val="single"/>
        </w:rPr>
        <w:t>上一年度</w:t>
      </w:r>
      <w:r>
        <w:rPr>
          <w:rFonts w:hint="eastAsia"/>
          <w:b/>
          <w:i/>
          <w:color w:val="000000"/>
          <w:sz w:val="24"/>
          <w:u w:val="single"/>
        </w:rPr>
        <w:t>经审计的</w:t>
      </w:r>
      <w:r>
        <w:rPr>
          <w:rFonts w:hint="eastAsia"/>
          <w:i/>
          <w:color w:val="000000"/>
          <w:sz w:val="24"/>
          <w:u w:val="single"/>
        </w:rPr>
        <w:t>财务状况报告（成立不满一年或不能提供经审计的财务状况报告的供应商，不仅需提供财务报表，还需要提供近半年全部所得税缴纳相关证明材料，即税务部门证明或银行缴款单）；</w:t>
      </w:r>
    </w:p>
    <w:p>
      <w:pPr>
        <w:widowControl/>
        <w:spacing w:line="500" w:lineRule="exact"/>
        <w:ind w:firstLine="482" w:firstLineChars="200"/>
        <w:jc w:val="left"/>
        <w:rPr>
          <w:i/>
          <w:color w:val="000000"/>
          <w:sz w:val="24"/>
          <w:u w:val="single"/>
        </w:rPr>
      </w:pPr>
      <w:r>
        <w:rPr>
          <w:rFonts w:hint="eastAsia"/>
          <w:b/>
          <w:color w:val="000000"/>
          <w:sz w:val="24"/>
          <w:u w:val="single"/>
        </w:rPr>
        <w:t xml:space="preserve">文件4  </w:t>
      </w:r>
      <w:r>
        <w:rPr>
          <w:rFonts w:hint="eastAsia"/>
          <w:i/>
          <w:color w:val="000000"/>
          <w:sz w:val="24"/>
          <w:u w:val="single"/>
        </w:rPr>
        <w:t>参加本次零星采购活动前3年内在经营活动中没有重大违法记录的书面声明以及未被“中国政府采购网”网站（</w:t>
      </w:r>
      <w:r>
        <w:rPr>
          <w:i/>
          <w:color w:val="000000"/>
          <w:sz w:val="24"/>
          <w:u w:val="single"/>
        </w:rPr>
        <w:t>www.ccgp.gov.cn</w:t>
      </w:r>
      <w:r>
        <w:rPr>
          <w:rFonts w:hint="eastAsia"/>
          <w:i/>
          <w:color w:val="000000"/>
          <w:sz w:val="24"/>
          <w:u w:val="single"/>
        </w:rPr>
        <w:t>）、“信用中国”网站（www.creditchina.gov.cn）或“国家企业信用信息公示系统” 网站（</w:t>
      </w:r>
      <w:r>
        <w:rPr>
          <w:i/>
          <w:color w:val="000000"/>
          <w:sz w:val="24"/>
          <w:u w:val="single"/>
        </w:rPr>
        <w:t>www.gsxt.gov.cn</w:t>
      </w:r>
      <w:r>
        <w:rPr>
          <w:rFonts w:hint="eastAsia"/>
          <w:i/>
          <w:color w:val="000000"/>
          <w:sz w:val="24"/>
          <w:u w:val="single"/>
        </w:rPr>
        <w:t>）列入失信被执行人、重大税收违法案件当事人名单、政府采购严重失信行为记录名单（网页截图）。</w:t>
      </w:r>
    </w:p>
    <w:p>
      <w:pPr>
        <w:widowControl/>
        <w:spacing w:line="500" w:lineRule="exact"/>
        <w:ind w:firstLine="482" w:firstLineChars="200"/>
        <w:jc w:val="left"/>
        <w:rPr>
          <w:b/>
          <w:color w:val="000000"/>
          <w:sz w:val="24"/>
          <w:u w:val="single"/>
        </w:rPr>
      </w:pPr>
      <w:r>
        <w:rPr>
          <w:rFonts w:hint="eastAsia"/>
          <w:b/>
          <w:color w:val="000000"/>
          <w:sz w:val="24"/>
          <w:u w:val="single"/>
        </w:rPr>
        <w:t xml:space="preserve">文件5  </w:t>
      </w:r>
      <w:r>
        <w:rPr>
          <w:rFonts w:hint="eastAsia"/>
          <w:i/>
          <w:color w:val="000000"/>
          <w:sz w:val="24"/>
          <w:u w:val="single"/>
        </w:rPr>
        <w:t>具备履行合同所必需的货物和供应商专业技术能力的证明材料；</w:t>
      </w:r>
    </w:p>
    <w:p>
      <w:pPr>
        <w:snapToGrid w:val="0"/>
        <w:spacing w:before="50" w:after="50"/>
        <w:ind w:firstLine="482" w:firstLineChars="200"/>
        <w:rPr>
          <w:rFonts w:ascii="宋体" w:hAnsi="宋体" w:eastAsia="仿宋_GB2312"/>
          <w:sz w:val="24"/>
          <w:szCs w:val="20"/>
        </w:rPr>
      </w:pPr>
      <w:r>
        <w:rPr>
          <w:rFonts w:hint="eastAsia" w:ascii="宋体" w:hAnsi="宋体"/>
          <w:b/>
          <w:bCs/>
          <w:sz w:val="24"/>
        </w:rPr>
        <w:t>2、非实质性资信证明文件目录</w:t>
      </w:r>
    </w:p>
    <w:p>
      <w:pPr>
        <w:snapToGrid w:val="0"/>
        <w:spacing w:before="50" w:after="156" w:afterLines="50"/>
        <w:ind w:firstLine="482" w:firstLineChars="200"/>
        <w:jc w:val="left"/>
        <w:rPr>
          <w:rFonts w:ascii="宋体" w:hAnsi="宋体"/>
          <w:color w:val="000000"/>
          <w:sz w:val="24"/>
        </w:rPr>
      </w:pPr>
      <w:r>
        <w:rPr>
          <w:rFonts w:hint="eastAsia" w:ascii="宋体" w:hAnsi="宋体"/>
          <w:b/>
          <w:color w:val="000000"/>
          <w:sz w:val="24"/>
        </w:rPr>
        <w:t>文件1</w:t>
      </w:r>
      <w:r>
        <w:rPr>
          <w:rFonts w:hint="eastAsia" w:ascii="宋体" w:hAnsi="宋体"/>
          <w:color w:val="000000"/>
          <w:sz w:val="24"/>
        </w:rPr>
        <w:t xml:space="preserve"> 响应供货商认为可以证明其能力或业绩的其他材料----包含成功案例和业绩证明（响应供货商同类项目实施情况一览表、合同复印件、用户验收报告、用户评价意见等）；</w:t>
      </w:r>
    </w:p>
    <w:p>
      <w:pPr>
        <w:snapToGrid w:val="0"/>
        <w:spacing w:before="50" w:after="156" w:afterLines="50"/>
        <w:ind w:firstLine="482" w:firstLineChars="200"/>
        <w:jc w:val="left"/>
        <w:rPr>
          <w:rFonts w:ascii="宋体" w:hAnsi="宋体" w:eastAsia="仿宋_GB2312"/>
          <w:color w:val="000000"/>
          <w:sz w:val="24"/>
          <w:szCs w:val="20"/>
        </w:rPr>
      </w:pPr>
      <w:r>
        <w:rPr>
          <w:rFonts w:hint="eastAsia" w:ascii="宋体" w:hAnsi="宋体"/>
          <w:b/>
          <w:color w:val="000000"/>
          <w:sz w:val="24"/>
        </w:rPr>
        <w:t>文件2</w:t>
      </w:r>
      <w:r>
        <w:rPr>
          <w:rFonts w:hint="eastAsia" w:ascii="宋体" w:hAnsi="宋体"/>
          <w:color w:val="000000"/>
          <w:sz w:val="24"/>
        </w:rPr>
        <w:t xml:space="preserve"> 响应供货商的信誉、荣誉证书或文件；</w:t>
      </w:r>
    </w:p>
    <w:p>
      <w:pPr>
        <w:snapToGrid w:val="0"/>
        <w:spacing w:before="50" w:after="156" w:afterLines="50"/>
        <w:ind w:firstLine="482" w:firstLineChars="200"/>
        <w:jc w:val="left"/>
        <w:rPr>
          <w:rFonts w:ascii="宋体" w:hAnsi="宋体"/>
          <w:color w:val="000000"/>
          <w:sz w:val="24"/>
          <w:szCs w:val="20"/>
        </w:rPr>
      </w:pPr>
      <w:r>
        <w:rPr>
          <w:rFonts w:hint="eastAsia" w:ascii="宋体" w:hAnsi="宋体"/>
          <w:b/>
          <w:color w:val="000000"/>
          <w:sz w:val="24"/>
        </w:rPr>
        <w:t xml:space="preserve">文件3 </w:t>
      </w:r>
      <w:r>
        <w:rPr>
          <w:rFonts w:hint="eastAsia"/>
          <w:sz w:val="24"/>
        </w:rPr>
        <w:t>能说明响应产品规格型号、性能参数的彩页资料（或能佐证响应产品技术参数的其他宣传资料）；</w:t>
      </w:r>
    </w:p>
    <w:p>
      <w:pPr>
        <w:snapToGrid w:val="0"/>
        <w:spacing w:before="50" w:after="156" w:afterLines="50"/>
        <w:ind w:firstLine="482" w:firstLineChars="200"/>
        <w:jc w:val="left"/>
        <w:rPr>
          <w:sz w:val="24"/>
        </w:rPr>
      </w:pPr>
      <w:r>
        <w:rPr>
          <w:rFonts w:hint="eastAsia" w:ascii="宋体" w:hAnsi="宋体"/>
          <w:b/>
          <w:color w:val="000000"/>
          <w:sz w:val="24"/>
        </w:rPr>
        <w:t>文件</w:t>
      </w:r>
      <w:r>
        <w:rPr>
          <w:rFonts w:hint="eastAsia" w:ascii="宋体" w:hAnsi="宋体" w:eastAsia="仿宋_GB2312"/>
          <w:b/>
          <w:color w:val="000000"/>
          <w:sz w:val="24"/>
          <w:szCs w:val="20"/>
        </w:rPr>
        <w:t>4</w:t>
      </w:r>
      <w:r>
        <w:rPr>
          <w:rFonts w:hint="eastAsia" w:ascii="宋体" w:hAnsi="宋体" w:eastAsia="仿宋_GB2312"/>
          <w:color w:val="000000"/>
          <w:sz w:val="24"/>
          <w:szCs w:val="20"/>
        </w:rPr>
        <w:t xml:space="preserve"> </w:t>
      </w:r>
      <w:r>
        <w:rPr>
          <w:rFonts w:hint="eastAsia" w:ascii="宋体" w:hAnsi="宋体"/>
          <w:color w:val="000000"/>
          <w:sz w:val="24"/>
        </w:rPr>
        <w:t>响应供货商质量保证体系认证书等方面的</w:t>
      </w:r>
      <w:bookmarkStart w:id="0" w:name="_Toc120614284"/>
      <w:r>
        <w:rPr>
          <w:rFonts w:hint="eastAsia"/>
          <w:sz w:val="24"/>
        </w:rPr>
        <w:t>其他和本项目有关的证明材料。</w:t>
      </w:r>
    </w:p>
    <w:p>
      <w:pPr>
        <w:pStyle w:val="4"/>
        <w:rPr>
          <w:rFonts w:ascii="黑体" w:hAnsi="宋体" w:eastAsia="黑体"/>
          <w:sz w:val="30"/>
          <w:szCs w:val="30"/>
        </w:rPr>
      </w:pPr>
      <w:bookmarkStart w:id="1" w:name="_Toc421632292"/>
      <w:r>
        <w:rPr>
          <w:rFonts w:ascii="黑体" w:hAnsi="宋体" w:eastAsia="黑体"/>
          <w:sz w:val="30"/>
          <w:szCs w:val="30"/>
        </w:rPr>
        <w:br w:type="page"/>
      </w:r>
      <w:r>
        <w:rPr>
          <w:rFonts w:hint="eastAsia" w:ascii="黑体" w:hAnsi="宋体" w:eastAsia="黑体"/>
          <w:sz w:val="30"/>
          <w:szCs w:val="30"/>
        </w:rPr>
        <w:t>参加采购活动前 3 年内在经营活动中没有重大违法记</w:t>
      </w:r>
      <w:r>
        <w:rPr>
          <w:rFonts w:hint="eastAsia" w:ascii="黑体" w:hAnsi="宋体" w:eastAsia="黑体"/>
          <w:b w:val="0"/>
          <w:bCs w:val="0"/>
          <w:sz w:val="30"/>
          <w:szCs w:val="30"/>
        </w:rPr>
        <w:t>录的书面声明(参考格式)</w:t>
      </w:r>
      <w:bookmarkEnd w:id="1"/>
    </w:p>
    <w:p>
      <w:pPr>
        <w:spacing w:line="460" w:lineRule="exact"/>
        <w:rPr>
          <w:rFonts w:ascii="宋体" w:hAnsi="宋体"/>
          <w:b/>
          <w:bCs/>
          <w:sz w:val="44"/>
          <w:szCs w:val="44"/>
        </w:rPr>
      </w:pPr>
      <w:r>
        <w:rPr>
          <w:rFonts w:hint="eastAsia" w:ascii="宋体" w:hAnsi="宋体"/>
          <w:b/>
          <w:bCs/>
          <w:sz w:val="24"/>
        </w:rPr>
        <w:t xml:space="preserve">                       </w:t>
      </w:r>
      <w:r>
        <w:rPr>
          <w:rFonts w:hint="eastAsia" w:ascii="宋体" w:hAnsi="宋体"/>
          <w:b/>
          <w:bCs/>
          <w:sz w:val="44"/>
          <w:szCs w:val="44"/>
        </w:rPr>
        <w:t xml:space="preserve">   </w:t>
      </w:r>
    </w:p>
    <w:p>
      <w:pPr>
        <w:spacing w:line="460" w:lineRule="exact"/>
        <w:jc w:val="center"/>
        <w:rPr>
          <w:rFonts w:ascii="宋体" w:hAnsi="宋体"/>
          <w:b/>
          <w:bCs/>
          <w:sz w:val="32"/>
          <w:szCs w:val="32"/>
        </w:rPr>
      </w:pPr>
      <w:r>
        <w:rPr>
          <w:rFonts w:hint="eastAsia" w:ascii="宋体" w:hAnsi="宋体"/>
          <w:b/>
          <w:bCs/>
          <w:sz w:val="32"/>
          <w:szCs w:val="32"/>
        </w:rPr>
        <w:t>声  明</w:t>
      </w:r>
    </w:p>
    <w:p>
      <w:pPr>
        <w:spacing w:line="360" w:lineRule="auto"/>
        <w:rPr>
          <w:rFonts w:ascii="宋体" w:hAnsi="宋体"/>
          <w:bCs/>
          <w:sz w:val="24"/>
        </w:rPr>
      </w:pPr>
      <w:r>
        <w:rPr>
          <w:rFonts w:hint="eastAsia" w:ascii="宋体" w:hAnsi="宋体"/>
          <w:b/>
          <w:bCs/>
          <w:sz w:val="24"/>
        </w:rPr>
        <w:t xml:space="preserve">    </w:t>
      </w:r>
      <w:r>
        <w:rPr>
          <w:rFonts w:hint="eastAsia" w:ascii="宋体" w:hAnsi="宋体"/>
          <w:bCs/>
          <w:sz w:val="24"/>
        </w:rPr>
        <w:t>我公司郑重声明：参加本次采购活动前3年内，我公司在经营活动中没有因违法经营受到刑事处罚或者责令停产停业、吊销许可证或者执照、较大数额罚款等行政处罚。</w:t>
      </w:r>
    </w:p>
    <w:p>
      <w:pPr>
        <w:spacing w:line="360" w:lineRule="auto"/>
        <w:rPr>
          <w:rFonts w:ascii="宋体" w:hAnsi="宋体"/>
          <w:bCs/>
          <w:sz w:val="24"/>
        </w:rPr>
      </w:pPr>
      <w:r>
        <w:rPr>
          <w:rFonts w:hint="eastAsia" w:ascii="宋体" w:hAnsi="宋体"/>
          <w:bCs/>
          <w:sz w:val="24"/>
        </w:rPr>
        <w:t xml:space="preserve">                        供应商名称（公章）：</w:t>
      </w:r>
    </w:p>
    <w:p>
      <w:pPr>
        <w:spacing w:line="360" w:lineRule="auto"/>
        <w:jc w:val="left"/>
        <w:rPr>
          <w:rFonts w:ascii="宋体" w:hAnsi="宋体"/>
          <w:bCs/>
          <w:sz w:val="24"/>
        </w:rPr>
      </w:pPr>
      <w:r>
        <w:rPr>
          <w:rFonts w:hint="eastAsia" w:ascii="宋体" w:hAnsi="宋体"/>
          <w:bCs/>
          <w:sz w:val="24"/>
        </w:rPr>
        <w:t xml:space="preserve">                             </w:t>
      </w:r>
      <w:r>
        <w:rPr>
          <w:rFonts w:hint="eastAsia" w:ascii="宋体" w:hAnsi="宋体"/>
          <w:sz w:val="24"/>
        </w:rPr>
        <w:t>授权代表签字：</w:t>
      </w:r>
      <w:r>
        <w:rPr>
          <w:rFonts w:hint="eastAsia" w:ascii="宋体" w:hAnsi="宋体"/>
          <w:bCs/>
          <w:sz w:val="24"/>
          <w:u w:val="single"/>
        </w:rPr>
        <w:t>_____        _____</w:t>
      </w:r>
    </w:p>
    <w:p>
      <w:pPr>
        <w:spacing w:line="360" w:lineRule="auto"/>
        <w:rPr>
          <w:rFonts w:ascii="宋体" w:hAnsi="宋体"/>
          <w:bCs/>
          <w:sz w:val="24"/>
        </w:rPr>
      </w:pPr>
      <w:r>
        <w:rPr>
          <w:rFonts w:hint="eastAsia" w:ascii="宋体" w:hAnsi="宋体"/>
          <w:bCs/>
          <w:sz w:val="24"/>
        </w:rPr>
        <w:t xml:space="preserve">                                     日期：</w:t>
      </w:r>
      <w:r>
        <w:rPr>
          <w:rFonts w:hint="eastAsia" w:ascii="宋体" w:hAnsi="宋体"/>
          <w:bCs/>
          <w:sz w:val="24"/>
          <w:u w:val="single"/>
        </w:rPr>
        <w:t>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3"/>
      </w:pPr>
    </w:p>
    <w:p>
      <w:pPr>
        <w:pStyle w:val="19"/>
        <w:ind w:firstLine="643"/>
        <w:jc w:val="center"/>
        <w:rPr>
          <w:b/>
          <w:sz w:val="32"/>
          <w:szCs w:val="32"/>
        </w:rPr>
      </w:pPr>
      <w:r>
        <w:rPr>
          <w:rFonts w:hint="eastAsia"/>
          <w:b/>
          <w:sz w:val="32"/>
          <w:szCs w:val="32"/>
        </w:rPr>
        <w:t>授权书（格式）</w:t>
      </w:r>
    </w:p>
    <w:p>
      <w:pPr>
        <w:pStyle w:val="19"/>
        <w:spacing w:line="360" w:lineRule="auto"/>
        <w:ind w:firstLine="480"/>
        <w:rPr>
          <w:sz w:val="24"/>
          <w:szCs w:val="24"/>
        </w:rPr>
      </w:pPr>
      <w:r>
        <w:rPr>
          <w:rFonts w:hint="eastAsia"/>
          <w:sz w:val="24"/>
          <w:szCs w:val="24"/>
        </w:rPr>
        <w:t>本授权书声明：</w:t>
      </w:r>
      <w:r>
        <w:rPr>
          <w:sz w:val="24"/>
          <w:szCs w:val="24"/>
          <w:u w:val="single"/>
        </w:rPr>
        <w:t xml:space="preserve">                     </w:t>
      </w:r>
      <w:r>
        <w:rPr>
          <w:rFonts w:hint="eastAsia"/>
          <w:sz w:val="24"/>
          <w:szCs w:val="24"/>
        </w:rPr>
        <w:t>（供应商名称）授权___________（被授权人的姓名）为我方就</w:t>
      </w:r>
      <w:r>
        <w:rPr>
          <w:rFonts w:hint="eastAsia"/>
          <w:sz w:val="24"/>
          <w:szCs w:val="24"/>
          <w:u w:val="single"/>
        </w:rPr>
        <w:t xml:space="preserve">                     </w:t>
      </w:r>
      <w:r>
        <w:rPr>
          <w:rFonts w:hint="eastAsia"/>
          <w:sz w:val="24"/>
          <w:szCs w:val="24"/>
        </w:rPr>
        <w:t>项目采购活动的合法代理人，以本公司名义全权处理一切与该项目采购有关的事务。</w:t>
      </w:r>
    </w:p>
    <w:p>
      <w:pPr>
        <w:pStyle w:val="19"/>
        <w:spacing w:line="360" w:lineRule="auto"/>
        <w:ind w:firstLine="480"/>
        <w:rPr>
          <w:sz w:val="24"/>
          <w:szCs w:val="24"/>
        </w:rPr>
      </w:pPr>
      <w:r>
        <w:rPr>
          <w:rFonts w:hint="eastAsia"/>
          <w:sz w:val="24"/>
          <w:szCs w:val="24"/>
        </w:rPr>
        <w:t>本授权书于______年____月____日起生效，特此声明。</w:t>
      </w:r>
    </w:p>
    <w:p>
      <w:pPr>
        <w:pStyle w:val="19"/>
        <w:spacing w:line="360" w:lineRule="auto"/>
        <w:ind w:firstLine="480"/>
        <w:rPr>
          <w:sz w:val="24"/>
          <w:szCs w:val="24"/>
        </w:rPr>
      </w:pPr>
    </w:p>
    <w:p>
      <w:pPr>
        <w:pStyle w:val="19"/>
        <w:spacing w:line="360" w:lineRule="auto"/>
        <w:ind w:firstLine="0" w:firstLineChars="0"/>
        <w:rPr>
          <w:sz w:val="24"/>
          <w:szCs w:val="24"/>
        </w:rPr>
      </w:pPr>
      <w:r>
        <w:rPr>
          <w:rFonts w:hint="eastAsia"/>
          <w:sz w:val="24"/>
          <w:szCs w:val="24"/>
        </w:rPr>
        <w:t xml:space="preserve">          代理人（被授权人）：_______________________</w:t>
      </w:r>
    </w:p>
    <w:p>
      <w:pPr>
        <w:pStyle w:val="19"/>
        <w:spacing w:line="360" w:lineRule="auto"/>
        <w:ind w:firstLine="0" w:firstLineChars="0"/>
        <w:rPr>
          <w:sz w:val="24"/>
          <w:szCs w:val="24"/>
        </w:rPr>
      </w:pPr>
      <w:r>
        <w:rPr>
          <w:rFonts w:hint="eastAsia"/>
          <w:sz w:val="24"/>
          <w:szCs w:val="24"/>
        </w:rPr>
        <w:t xml:space="preserve">          单位名称：_____________________________________</w:t>
      </w:r>
    </w:p>
    <w:p>
      <w:pPr>
        <w:pStyle w:val="19"/>
        <w:spacing w:line="360" w:lineRule="auto"/>
        <w:ind w:firstLine="0" w:firstLineChars="0"/>
        <w:rPr>
          <w:sz w:val="24"/>
          <w:szCs w:val="24"/>
        </w:rPr>
      </w:pPr>
      <w:r>
        <w:rPr>
          <w:rFonts w:hint="eastAsia"/>
          <w:sz w:val="24"/>
          <w:szCs w:val="24"/>
        </w:rPr>
        <w:t xml:space="preserve">          授权单位盖章：_________________________________</w:t>
      </w:r>
    </w:p>
    <w:p>
      <w:pPr>
        <w:pStyle w:val="19"/>
        <w:spacing w:line="360" w:lineRule="auto"/>
        <w:ind w:firstLine="480"/>
        <w:rPr>
          <w:sz w:val="24"/>
          <w:szCs w:val="24"/>
        </w:rPr>
      </w:pPr>
      <w:r>
        <w:rPr>
          <w:rFonts w:hint="eastAsia"/>
          <w:sz w:val="24"/>
          <w:szCs w:val="24"/>
        </w:rPr>
        <w:t xml:space="preserve">      单位名称：_____________________________________</w:t>
      </w:r>
    </w:p>
    <w:p>
      <w:pPr>
        <w:pStyle w:val="19"/>
        <w:spacing w:line="360" w:lineRule="auto"/>
        <w:ind w:firstLine="480"/>
        <w:rPr>
          <w:sz w:val="24"/>
          <w:szCs w:val="24"/>
          <w:u w:val="single"/>
        </w:rPr>
      </w:pPr>
      <w:r>
        <w:rPr>
          <w:rFonts w:hint="eastAsia"/>
          <w:sz w:val="24"/>
          <w:szCs w:val="24"/>
        </w:rPr>
        <w:t xml:space="preserve">      地址：</w:t>
      </w:r>
      <w:r>
        <w:rPr>
          <w:rFonts w:hint="eastAsia"/>
          <w:sz w:val="24"/>
          <w:szCs w:val="24"/>
          <w:u w:val="single"/>
        </w:rPr>
        <w:t xml:space="preserve">                                         </w:t>
      </w:r>
    </w:p>
    <w:p>
      <w:pPr>
        <w:pStyle w:val="19"/>
        <w:spacing w:line="360" w:lineRule="auto"/>
        <w:ind w:firstLine="480"/>
        <w:rPr>
          <w:sz w:val="24"/>
          <w:szCs w:val="24"/>
          <w:u w:val="single"/>
        </w:rPr>
      </w:pPr>
      <w:r>
        <w:rPr>
          <w:rFonts w:hint="eastAsia"/>
          <w:sz w:val="24"/>
          <w:szCs w:val="24"/>
        </w:rPr>
        <w:t xml:space="preserve">      日期：</w:t>
      </w:r>
      <w:r>
        <w:rPr>
          <w:rFonts w:hint="eastAsia"/>
          <w:sz w:val="24"/>
          <w:szCs w:val="24"/>
          <w:u w:val="single"/>
        </w:rPr>
        <w:t xml:space="preserve">                                         </w:t>
      </w:r>
    </w:p>
    <w:p>
      <w:pPr>
        <w:pStyle w:val="3"/>
      </w:pPr>
      <w:bookmarkStart w:id="2" w:name="_格式3__银行出具的资信证明"/>
      <w:bookmarkEnd w:id="2"/>
    </w:p>
    <w:p>
      <w:pPr>
        <w:pStyle w:val="2"/>
        <w:rPr>
          <w:rFonts w:ascii="宋体" w:hAnsi="宋体" w:eastAsia="宋体"/>
          <w:bCs w:val="0"/>
          <w:sz w:val="32"/>
          <w:szCs w:val="32"/>
        </w:rPr>
      </w:pPr>
      <w:bookmarkStart w:id="3" w:name="_Toc421632293"/>
      <w:r>
        <w:rPr>
          <w:rFonts w:hint="eastAsia" w:ascii="宋体" w:hAnsi="宋体"/>
          <w:sz w:val="32"/>
          <w:szCs w:val="32"/>
        </w:rPr>
        <w:t>三、</w:t>
      </w:r>
      <w:r>
        <w:rPr>
          <w:rFonts w:hint="eastAsia" w:ascii="宋体" w:hAnsi="宋体" w:eastAsia="宋体"/>
          <w:bCs w:val="0"/>
          <w:sz w:val="32"/>
          <w:szCs w:val="32"/>
        </w:rPr>
        <w:t>响应函（格式</w:t>
      </w:r>
      <w:bookmarkEnd w:id="3"/>
      <w:r>
        <w:rPr>
          <w:rFonts w:hint="eastAsia" w:ascii="宋体" w:hAnsi="宋体" w:eastAsia="宋体"/>
          <w:bCs w:val="0"/>
          <w:sz w:val="32"/>
          <w:szCs w:val="32"/>
        </w:rPr>
        <w:t>）</w:t>
      </w:r>
    </w:p>
    <w:p>
      <w:pPr>
        <w:pStyle w:val="20"/>
        <w:spacing w:before="0" w:after="0" w:line="420" w:lineRule="exact"/>
        <w:ind w:firstLine="0"/>
        <w:rPr>
          <w:rFonts w:ascii="宋体" w:hAnsi="宋体"/>
          <w:kern w:val="2"/>
          <w:szCs w:val="21"/>
        </w:rPr>
      </w:pPr>
      <w:r>
        <w:rPr>
          <w:rFonts w:hint="eastAsia" w:ascii="宋体" w:hAnsi="宋体"/>
          <w:kern w:val="2"/>
          <w:szCs w:val="21"/>
        </w:rPr>
        <w:t>致：南京特殊教育师范学院</w:t>
      </w:r>
    </w:p>
    <w:p>
      <w:pPr>
        <w:pStyle w:val="20"/>
        <w:spacing w:before="0" w:after="0" w:line="420" w:lineRule="exact"/>
        <w:ind w:firstLineChars="200"/>
        <w:rPr>
          <w:rFonts w:ascii="宋体" w:hAnsi="宋体"/>
          <w:kern w:val="2"/>
          <w:szCs w:val="21"/>
        </w:rPr>
      </w:pPr>
      <w:r>
        <w:rPr>
          <w:rFonts w:hint="eastAsia" w:ascii="宋体" w:hAnsi="宋体"/>
          <w:kern w:val="2"/>
          <w:szCs w:val="21"/>
        </w:rPr>
        <w:t>根据贵方的</w:t>
      </w:r>
      <w:r>
        <w:rPr>
          <w:rFonts w:hint="eastAsia"/>
        </w:rPr>
        <w:t xml:space="preserve"> </w:t>
      </w:r>
      <w:r>
        <w:rPr>
          <w:rFonts w:hint="eastAsia"/>
          <w:u w:val="single"/>
        </w:rPr>
        <w:t xml:space="preserve">                       </w:t>
      </w:r>
      <w:r>
        <w:rPr>
          <w:rFonts w:hint="eastAsia"/>
        </w:rPr>
        <w:t>项目</w:t>
      </w:r>
      <w:r>
        <w:rPr>
          <w:rFonts w:hint="eastAsia" w:ascii="宋体" w:hAnsi="宋体"/>
          <w:kern w:val="2"/>
          <w:szCs w:val="21"/>
        </w:rPr>
        <w:t>采购文件，正式授权下述签字人______________(姓名)代表我方_____</w:t>
      </w:r>
      <w:r>
        <w:rPr>
          <w:rFonts w:hint="eastAsia" w:ascii="宋体" w:hAnsi="宋体"/>
          <w:kern w:val="2"/>
          <w:szCs w:val="21"/>
          <w:u w:val="single"/>
        </w:rPr>
        <w:t xml:space="preserve">                   </w:t>
      </w:r>
      <w:r>
        <w:rPr>
          <w:rFonts w:hint="eastAsia" w:ascii="宋体" w:hAnsi="宋体"/>
          <w:kern w:val="2"/>
          <w:szCs w:val="21"/>
        </w:rPr>
        <w:t>_________（响应供货商的名称），全权处理本次项目响应的有关事宜。</w:t>
      </w:r>
    </w:p>
    <w:p>
      <w:pPr>
        <w:pStyle w:val="20"/>
        <w:spacing w:before="0" w:after="0" w:line="420" w:lineRule="exact"/>
        <w:ind w:firstLineChars="200"/>
        <w:rPr>
          <w:rFonts w:ascii="宋体" w:hAnsi="宋体"/>
          <w:kern w:val="2"/>
          <w:szCs w:val="21"/>
        </w:rPr>
      </w:pPr>
      <w:r>
        <w:rPr>
          <w:rFonts w:hint="eastAsia" w:ascii="宋体" w:hAnsi="宋体"/>
          <w:kern w:val="2"/>
          <w:szCs w:val="21"/>
        </w:rPr>
        <w:t>据此函，__________签字人兹宣布同意如下：</w:t>
      </w:r>
    </w:p>
    <w:p>
      <w:pPr>
        <w:pStyle w:val="20"/>
        <w:spacing w:before="0" w:after="0" w:line="420" w:lineRule="exact"/>
        <w:rPr>
          <w:rFonts w:ascii="宋体" w:hAnsi="宋体"/>
          <w:kern w:val="2"/>
          <w:szCs w:val="21"/>
        </w:rPr>
      </w:pPr>
      <w:r>
        <w:rPr>
          <w:rFonts w:hint="eastAsia" w:ascii="宋体" w:hAnsi="宋体"/>
          <w:kern w:val="2"/>
          <w:szCs w:val="21"/>
        </w:rPr>
        <w:t>1.按采购文件规定的各项要求，向买方提供所需货物与服务。</w:t>
      </w:r>
    </w:p>
    <w:p>
      <w:pPr>
        <w:pStyle w:val="20"/>
        <w:spacing w:before="0" w:after="0" w:line="420" w:lineRule="exact"/>
        <w:ind w:firstLineChars="200"/>
        <w:rPr>
          <w:rFonts w:ascii="宋体" w:hAnsi="宋体"/>
          <w:kern w:val="2"/>
          <w:szCs w:val="21"/>
        </w:rPr>
      </w:pPr>
      <w:r>
        <w:rPr>
          <w:rFonts w:hint="eastAsia" w:ascii="宋体" w:hAnsi="宋体"/>
          <w:kern w:val="2"/>
          <w:szCs w:val="21"/>
        </w:rPr>
        <w:t>2.我们完全理解贵方不一定将合同授予最低报价的响应供货商。</w:t>
      </w:r>
    </w:p>
    <w:p>
      <w:pPr>
        <w:pStyle w:val="20"/>
        <w:spacing w:before="0" w:after="0" w:line="420" w:lineRule="exact"/>
        <w:ind w:firstLineChars="200"/>
        <w:rPr>
          <w:rFonts w:ascii="宋体" w:hAnsi="宋体"/>
          <w:kern w:val="2"/>
          <w:szCs w:val="21"/>
        </w:rPr>
      </w:pPr>
      <w:r>
        <w:rPr>
          <w:rFonts w:hint="eastAsia" w:ascii="宋体" w:hAnsi="宋体"/>
          <w:kern w:val="2"/>
          <w:szCs w:val="21"/>
        </w:rPr>
        <w:t>3.我们已详细审核全部采购文件及其有效补充文件，我们知道必须放弃提出含糊不清或误解问题的权利。</w:t>
      </w:r>
    </w:p>
    <w:p>
      <w:pPr>
        <w:pStyle w:val="20"/>
        <w:spacing w:before="0" w:after="0" w:line="420" w:lineRule="exact"/>
        <w:rPr>
          <w:rFonts w:ascii="宋体" w:hAnsi="宋体"/>
          <w:kern w:val="2"/>
          <w:szCs w:val="21"/>
        </w:rPr>
      </w:pPr>
      <w:r>
        <w:rPr>
          <w:rFonts w:hint="eastAsia" w:ascii="宋体" w:hAnsi="宋体"/>
          <w:kern w:val="2"/>
          <w:szCs w:val="21"/>
        </w:rPr>
        <w:t>4.我们同意从规定的谈判日期起遵循本响应文件，并在规定的响应有效期期满之前均具有约束力。</w:t>
      </w:r>
    </w:p>
    <w:p>
      <w:pPr>
        <w:pStyle w:val="20"/>
        <w:spacing w:before="0" w:after="0" w:line="420" w:lineRule="exact"/>
        <w:rPr>
          <w:rFonts w:ascii="宋体" w:hAnsi="宋体"/>
          <w:kern w:val="2"/>
          <w:szCs w:val="21"/>
        </w:rPr>
      </w:pPr>
      <w:r>
        <w:rPr>
          <w:rFonts w:hint="eastAsia" w:ascii="宋体" w:hAnsi="宋体"/>
          <w:kern w:val="2"/>
          <w:szCs w:val="21"/>
        </w:rPr>
        <w:t>5.如果在谈判后规定的响应有效期内撤回响应或成交后拒绝签订合同，我们的响应保证金可不予退还。</w:t>
      </w:r>
    </w:p>
    <w:p>
      <w:pPr>
        <w:pStyle w:val="20"/>
        <w:spacing w:before="0" w:after="0" w:line="420" w:lineRule="exact"/>
        <w:rPr>
          <w:rFonts w:ascii="宋体" w:hAnsi="宋体"/>
          <w:kern w:val="2"/>
          <w:szCs w:val="21"/>
        </w:rPr>
      </w:pPr>
      <w:r>
        <w:rPr>
          <w:rFonts w:hint="eastAsia" w:ascii="宋体" w:hAnsi="宋体"/>
          <w:kern w:val="2"/>
          <w:szCs w:val="21"/>
        </w:rPr>
        <w:t>6.同意向贵方提供贵方可能另外要求的与响应有关的任何证据或资料，并保证我方已提供和将要提供的文件是真实的、准确的。</w:t>
      </w:r>
    </w:p>
    <w:p>
      <w:pPr>
        <w:pStyle w:val="20"/>
        <w:spacing w:before="0" w:after="0" w:line="420" w:lineRule="exact"/>
        <w:rPr>
          <w:rFonts w:ascii="宋体" w:hAnsi="宋体"/>
          <w:kern w:val="2"/>
          <w:szCs w:val="21"/>
        </w:rPr>
      </w:pPr>
      <w:r>
        <w:rPr>
          <w:rFonts w:hint="eastAsia" w:ascii="宋体" w:hAnsi="宋体"/>
          <w:kern w:val="2"/>
          <w:szCs w:val="21"/>
        </w:rPr>
        <w:t>7.一旦我方成交,我方将根据采购文件的规定，严格履行合同的责任和义务,并保证在采购文件规定的时间完成项目，交付买方验收、使用。</w:t>
      </w:r>
    </w:p>
    <w:p>
      <w:pPr>
        <w:pStyle w:val="20"/>
        <w:spacing w:before="0" w:after="0" w:line="420" w:lineRule="exact"/>
        <w:ind w:left="425" w:firstLine="0"/>
        <w:rPr>
          <w:rFonts w:ascii="宋体" w:hAnsi="宋体"/>
          <w:kern w:val="2"/>
          <w:szCs w:val="21"/>
        </w:rPr>
      </w:pPr>
      <w:r>
        <w:rPr>
          <w:rFonts w:hint="eastAsia" w:ascii="宋体" w:hAnsi="宋体"/>
          <w:kern w:val="2"/>
          <w:szCs w:val="21"/>
        </w:rPr>
        <w:t>8.与本响应有关的正式通讯地址为：</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地          址：</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邮          编：</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电          话：</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传          真：</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响应供货商开户行：</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 xml:space="preserve">账          户： </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 xml:space="preserve">响应供货商授权代表姓名（签字）： </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 xml:space="preserve">响应供货商名称（公章）： </w:t>
      </w:r>
    </w:p>
    <w:p>
      <w:pPr>
        <w:pStyle w:val="20"/>
        <w:spacing w:before="0" w:after="0" w:line="420" w:lineRule="exact"/>
        <w:ind w:left="420" w:leftChars="200" w:firstLineChars="200"/>
        <w:rPr>
          <w:rFonts w:ascii="宋体" w:hAnsi="宋体"/>
          <w:kern w:val="2"/>
          <w:szCs w:val="21"/>
        </w:rPr>
      </w:pPr>
      <w:r>
        <w:rPr>
          <w:rFonts w:hint="eastAsia" w:ascii="宋体" w:hAnsi="宋体"/>
          <w:kern w:val="2"/>
          <w:szCs w:val="21"/>
        </w:rPr>
        <w:t>日           期：________年____月____日</w:t>
      </w:r>
    </w:p>
    <w:p>
      <w:pPr>
        <w:snapToGrid w:val="0"/>
        <w:spacing w:before="50" w:after="156" w:afterLines="50"/>
        <w:jc w:val="left"/>
        <w:rPr>
          <w:rFonts w:eastAsia="仿宋_GB2312"/>
          <w:sz w:val="24"/>
          <w:szCs w:val="20"/>
        </w:rPr>
      </w:pPr>
      <w:r>
        <w:rPr>
          <w:rFonts w:hint="eastAsia" w:ascii="黑体" w:eastAsia="黑体"/>
          <w:sz w:val="44"/>
        </w:rPr>
        <w:t xml:space="preserve">          </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四、服务方案</w:t>
      </w:r>
    </w:p>
    <w:p>
      <w:pPr>
        <w:jc w:val="center"/>
        <w:rPr>
          <w:rFonts w:ascii="宋体" w:hAnsi="宋体"/>
          <w:sz w:val="24"/>
        </w:rPr>
      </w:pPr>
    </w:p>
    <w:p>
      <w:pPr>
        <w:rPr>
          <w:rFonts w:ascii="宋体" w:hAnsi="宋体"/>
          <w:sz w:val="24"/>
        </w:rPr>
      </w:pPr>
    </w:p>
    <w:p>
      <w:pPr>
        <w:rPr>
          <w:rFonts w:ascii="宋体" w:hAnsi="宋体"/>
          <w:sz w:val="24"/>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bookmarkEnd w:id="0"/>
    <w:p>
      <w:pPr>
        <w:jc w:val="center"/>
        <w:rPr>
          <w:rFonts w:ascii="宋体" w:hAnsi="宋体"/>
          <w:b/>
          <w:sz w:val="32"/>
          <w:szCs w:val="32"/>
        </w:rPr>
      </w:pPr>
      <w:r>
        <w:rPr>
          <w:rFonts w:hint="eastAsia" w:ascii="宋体" w:hAnsi="宋体"/>
          <w:b/>
          <w:sz w:val="32"/>
          <w:szCs w:val="32"/>
        </w:rPr>
        <w:t>五、商务条款响应及偏离表</w:t>
      </w:r>
    </w:p>
    <w:p>
      <w:pPr>
        <w:jc w:val="center"/>
        <w:rPr>
          <w:rFonts w:ascii="宋体" w:hAnsi="宋体"/>
          <w:sz w:val="24"/>
        </w:rPr>
      </w:pPr>
    </w:p>
    <w:p>
      <w:pPr>
        <w:rPr>
          <w:rFonts w:ascii="宋体" w:hAnsi="宋体"/>
          <w:b/>
          <w:sz w:val="24"/>
        </w:rPr>
      </w:pPr>
      <w:r>
        <w:rPr>
          <w:rFonts w:hint="eastAsia" w:ascii="宋体" w:hAnsi="宋体"/>
          <w:b/>
          <w:sz w:val="24"/>
        </w:rPr>
        <w:t xml:space="preserve">响应供货商全称（加盖公章）：        </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b/>
                <w:sz w:val="24"/>
                <w:szCs w:val="20"/>
              </w:rPr>
            </w:pPr>
            <w:r>
              <w:rPr>
                <w:rFonts w:hint="eastAsia" w:ascii="仿宋_GB2312" w:hAnsi="宋体"/>
                <w:b/>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b/>
                <w:sz w:val="24"/>
                <w:szCs w:val="20"/>
              </w:rPr>
            </w:pPr>
            <w:r>
              <w:rPr>
                <w:rFonts w:hint="eastAsia" w:ascii="仿宋_GB2312" w:hAnsi="宋体"/>
                <w:b/>
                <w:sz w:val="24"/>
              </w:rPr>
              <w:t>采购文件要求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b/>
                <w:sz w:val="24"/>
                <w:szCs w:val="20"/>
              </w:rPr>
            </w:pPr>
            <w:r>
              <w:rPr>
                <w:rFonts w:hint="eastAsia" w:ascii="仿宋_GB2312" w:hAnsi="宋体"/>
                <w:b/>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仿宋_GB2312" w:hAnsi="宋体" w:eastAsia="仿宋_GB2312"/>
                <w:b/>
                <w:sz w:val="24"/>
                <w:szCs w:val="20"/>
              </w:rPr>
            </w:pPr>
            <w:r>
              <w:rPr>
                <w:rFonts w:hint="eastAsia" w:ascii="仿宋_GB2312" w:hAnsi="宋体"/>
                <w:b/>
                <w:sz w:val="24"/>
              </w:rPr>
              <w:t>响应供货商的承诺或说明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b/>
                <w:sz w:val="24"/>
                <w:szCs w:val="20"/>
              </w:rPr>
            </w:pPr>
            <w:r>
              <w:rPr>
                <w:rFonts w:hint="eastAsia" w:ascii="仿宋_GB2312" w:hAnsi="宋体"/>
                <w:b/>
                <w:sz w:val="24"/>
              </w:rPr>
              <w:t>质保期</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b/>
                <w:sz w:val="24"/>
                <w:szCs w:val="20"/>
              </w:rPr>
            </w:pPr>
            <w:r>
              <w:rPr>
                <w:rFonts w:hint="eastAsia" w:ascii="仿宋_GB2312"/>
                <w:b/>
                <w:sz w:val="24"/>
              </w:rPr>
              <w:t>售后技术服务要求</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b/>
                <w:sz w:val="24"/>
                <w:szCs w:val="20"/>
              </w:rPr>
            </w:pPr>
            <w:r>
              <w:rPr>
                <w:rFonts w:hint="eastAsia" w:ascii="仿宋_GB2312"/>
                <w:b/>
                <w:sz w:val="24"/>
              </w:rPr>
              <w:t>交货时间</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ascii="仿宋_GB2312" w:hAnsi="宋体" w:eastAsia="仿宋_GB2312"/>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b/>
                <w:sz w:val="24"/>
              </w:rPr>
            </w:pPr>
            <w:r>
              <w:rPr>
                <w:rFonts w:hint="eastAsia" w:ascii="仿宋_GB2312"/>
                <w:b/>
                <w:sz w:val="24"/>
              </w:rPr>
              <w:t>交货方式</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ascii="仿宋_GB2312" w:hAnsi="宋体" w:eastAsia="仿宋_GB2312"/>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b/>
                <w:sz w:val="24"/>
              </w:rPr>
            </w:pPr>
            <w:r>
              <w:rPr>
                <w:rFonts w:hint="eastAsia" w:ascii="仿宋_GB2312"/>
                <w:b/>
                <w:sz w:val="24"/>
              </w:rPr>
              <w:t>交货地点</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ascii="仿宋_GB2312" w:hAnsi="宋体" w:eastAsia="仿宋_GB2312"/>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ind w:left="43"/>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b/>
                <w:color w:val="000000"/>
                <w:sz w:val="24"/>
                <w:szCs w:val="20"/>
              </w:rPr>
            </w:pPr>
            <w:r>
              <w:rPr>
                <w:rFonts w:hint="eastAsia" w:ascii="仿宋_GB2312" w:hAnsi="宋体"/>
                <w:b/>
                <w:color w:val="000000"/>
                <w:sz w:val="24"/>
              </w:rPr>
              <w:t>付款方式</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sz w:val="24"/>
                <w:szCs w:val="20"/>
              </w:rPr>
            </w:pPr>
            <w:r>
              <w:rPr>
                <w:rFonts w:hint="eastAsia" w:ascii="宋体" w:hAnsi="宋体"/>
                <w:b/>
                <w:sz w:val="24"/>
                <w:szCs w:val="20"/>
              </w:rPr>
              <w:t>响应货币</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b/>
                <w:sz w:val="24"/>
              </w:rPr>
            </w:pPr>
            <w:r>
              <w:rPr>
                <w:rFonts w:hint="eastAsia" w:ascii="仿宋_GB2312"/>
                <w:b/>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b/>
                <w:sz w:val="24"/>
                <w:szCs w:val="20"/>
              </w:rPr>
            </w:pPr>
            <w:r>
              <w:rPr>
                <w:rFonts w:hint="eastAsia" w:ascii="仿宋_GB2312" w:hAnsi="宋体"/>
                <w:b/>
                <w:sz w:val="24"/>
              </w:rPr>
              <w:t>其他</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c>
          <w:tcPr>
            <w:tcW w:w="30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szCs w:val="20"/>
              </w:rPr>
            </w:pPr>
          </w:p>
        </w:tc>
      </w:tr>
    </w:tbl>
    <w:p>
      <w:pPr>
        <w:rPr>
          <w:rFonts w:ascii="宋体" w:hAnsi="宋体"/>
          <w:sz w:val="24"/>
        </w:rPr>
      </w:pPr>
    </w:p>
    <w:p>
      <w:pPr>
        <w:rPr>
          <w:rFonts w:ascii="宋体" w:hAnsi="宋体"/>
          <w:sz w:val="24"/>
        </w:rPr>
      </w:pPr>
      <w:r>
        <w:rPr>
          <w:rFonts w:hint="eastAsia" w:ascii="宋体" w:hAnsi="宋体"/>
          <w:sz w:val="24"/>
        </w:rPr>
        <w:t>法定代表人或授权代表签字：</w:t>
      </w:r>
    </w:p>
    <w:p>
      <w:pPr>
        <w:spacing w:line="480" w:lineRule="auto"/>
        <w:rPr>
          <w:rFonts w:ascii="仿宋_GB2312" w:hAnsi="Arial"/>
          <w:color w:val="000000"/>
          <w:sz w:val="30"/>
        </w:rPr>
      </w:pPr>
      <w:r>
        <w:rPr>
          <w:rFonts w:hint="eastAsia" w:ascii="仿宋_GB2312" w:hAnsi="Arial"/>
          <w:color w:val="000000"/>
          <w:sz w:val="30"/>
        </w:rPr>
        <w:t xml:space="preserve">    </w:t>
      </w:r>
    </w:p>
    <w:p>
      <w:pPr>
        <w:pStyle w:val="2"/>
        <w:rPr>
          <w:rFonts w:eastAsia="仿宋_GB2312"/>
          <w:sz w:val="24"/>
          <w:szCs w:val="20"/>
        </w:rPr>
      </w:pPr>
      <w:r>
        <w:rPr>
          <w:rFonts w:hint="eastAsia" w:ascii="宋体" w:hAnsi="宋体" w:eastAsia="宋体"/>
          <w:bCs w:val="0"/>
          <w:sz w:val="32"/>
          <w:szCs w:val="32"/>
        </w:rPr>
        <w:t>六、报价表</w:t>
      </w:r>
    </w:p>
    <w:p>
      <w:pPr>
        <w:spacing w:line="360" w:lineRule="auto"/>
        <w:ind w:firstLine="482"/>
        <w:rPr>
          <w:rFonts w:ascii="宋体" w:hAnsi="宋体"/>
          <w:color w:val="000000"/>
          <w:sz w:val="24"/>
        </w:rPr>
      </w:pPr>
      <w:r>
        <w:rPr>
          <w:rFonts w:hint="eastAsia" w:ascii="宋体" w:hAnsi="宋体"/>
          <w:color w:val="000000"/>
          <w:sz w:val="24"/>
        </w:rPr>
        <w:t>响应供货商全称（加盖公章）：</w:t>
      </w:r>
    </w:p>
    <w:p>
      <w:pPr>
        <w:spacing w:line="360" w:lineRule="auto"/>
        <w:ind w:firstLine="482"/>
        <w:rPr>
          <w:color w:val="000000"/>
          <w:sz w:val="24"/>
        </w:rPr>
      </w:pPr>
      <w:r>
        <w:rPr>
          <w:rFonts w:hint="eastAsia" w:ascii="宋体" w:hAnsi="宋体"/>
          <w:color w:val="000000"/>
          <w:sz w:val="24"/>
        </w:rPr>
        <w:t>项目名称：</w:t>
      </w:r>
    </w:p>
    <w:p>
      <w:pPr>
        <w:spacing w:line="360" w:lineRule="auto"/>
        <w:ind w:firstLine="482"/>
        <w:rPr>
          <w:rFonts w:ascii="宋体" w:hAnsi="宋体"/>
          <w:color w:val="000000"/>
          <w:sz w:val="24"/>
        </w:rPr>
      </w:pPr>
      <w:r>
        <w:rPr>
          <w:rFonts w:hint="eastAsia" w:ascii="宋体" w:hAnsi="宋体"/>
          <w:color w:val="000000"/>
          <w:sz w:val="24"/>
        </w:rPr>
        <w:t>项目编号：                                   分包号：</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pPr>
              <w:pStyle w:val="5"/>
              <w:adjustRightInd w:val="0"/>
              <w:snapToGrid w:val="0"/>
              <w:spacing w:line="300" w:lineRule="auto"/>
              <w:rPr>
                <w:rFonts w:ascii="宋体" w:hAnsi="宋体" w:eastAsia="宋体" w:cs="宋体"/>
                <w:b/>
                <w:color w:val="000000"/>
                <w:sz w:val="24"/>
              </w:rPr>
            </w:pPr>
            <w:r>
              <w:rPr>
                <w:rFonts w:hint="eastAsia" w:ascii="宋体" w:hAnsi="宋体" w:eastAsia="宋体" w:cs="宋体"/>
                <w:b/>
                <w:color w:val="000000"/>
                <w:sz w:val="24"/>
              </w:rPr>
              <w:t xml:space="preserve"> 项目名称</w:t>
            </w:r>
          </w:p>
        </w:tc>
        <w:tc>
          <w:tcPr>
            <w:tcW w:w="6405" w:type="dxa"/>
            <w:vAlign w:val="center"/>
          </w:tcPr>
          <w:p>
            <w:pPr>
              <w:rPr>
                <w:rFonts w:ascii="宋体" w:hAnsi="宋体"/>
                <w:b/>
                <w:sz w:val="24"/>
              </w:rPr>
            </w:pPr>
            <w:r>
              <w:rPr>
                <w:rFonts w:hint="eastAsia" w:ascii="宋体" w:hAnsi="宋体" w:cs="宋体"/>
                <w:b/>
                <w:color w:val="000000"/>
                <w:sz w:val="24"/>
              </w:rPr>
              <w:t xml:space="preserve">                      </w:t>
            </w:r>
            <w:r>
              <w:rPr>
                <w:rFonts w:hint="eastAsia" w:ascii="宋体" w:hAnsi="宋体"/>
                <w:b/>
                <w:sz w:val="24"/>
              </w:rPr>
              <w:t>响应总报价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vAlign w:val="center"/>
          </w:tcPr>
          <w:p>
            <w:pPr>
              <w:pStyle w:val="5"/>
              <w:adjustRightInd w:val="0"/>
              <w:snapToGrid w:val="0"/>
              <w:spacing w:line="300" w:lineRule="auto"/>
              <w:rPr>
                <w:rFonts w:ascii="宋体" w:hAnsi="宋体" w:eastAsia="宋体" w:cs="宋体"/>
                <w:color w:val="000000"/>
                <w:sz w:val="24"/>
              </w:rPr>
            </w:pPr>
          </w:p>
        </w:tc>
        <w:tc>
          <w:tcPr>
            <w:tcW w:w="6405" w:type="dxa"/>
            <w:vAlign w:val="center"/>
          </w:tcPr>
          <w:p>
            <w:pPr>
              <w:pStyle w:val="5"/>
              <w:adjustRightInd w:val="0"/>
              <w:snapToGrid w:val="0"/>
              <w:spacing w:line="300" w:lineRule="auto"/>
              <w:rPr>
                <w:rFonts w:ascii="宋体" w:hAnsi="宋体" w:eastAsia="宋体" w:cs="宋体"/>
                <w:color w:val="000000"/>
                <w:sz w:val="24"/>
              </w:rPr>
            </w:pPr>
            <w:r>
              <w:rPr>
                <w:rFonts w:hint="eastAsia" w:ascii="宋体" w:hAnsi="宋体" w:eastAsia="宋体" w:cs="宋体"/>
                <w:color w:val="000000"/>
                <w:sz w:val="24"/>
              </w:rPr>
              <w:t>大写：</w:t>
            </w:r>
          </w:p>
          <w:p>
            <w:pPr>
              <w:pStyle w:val="20"/>
              <w:spacing w:before="0" w:after="0" w:line="500" w:lineRule="exact"/>
              <w:ind w:firstLine="0"/>
              <w:rPr>
                <w:rFonts w:ascii="宋体" w:hAnsi="宋体"/>
                <w:kern w:val="2"/>
                <w:szCs w:val="21"/>
              </w:rPr>
            </w:pPr>
            <w:r>
              <w:rPr>
                <w:rFonts w:hint="eastAsia" w:ascii="宋体" w:hAnsi="宋体" w:cs="宋体"/>
                <w:color w:val="000000"/>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481" w:type="dxa"/>
            <w:vAlign w:val="center"/>
          </w:tcPr>
          <w:p>
            <w:pPr>
              <w:pStyle w:val="5"/>
              <w:adjustRightInd w:val="0"/>
              <w:snapToGrid w:val="0"/>
              <w:spacing w:line="300" w:lineRule="auto"/>
              <w:rPr>
                <w:rFonts w:ascii="宋体" w:hAnsi="宋体" w:eastAsia="宋体" w:cs="宋体"/>
                <w:color w:val="000000"/>
                <w:sz w:val="24"/>
              </w:rPr>
            </w:pPr>
            <w:r>
              <w:rPr>
                <w:rFonts w:hint="eastAsia" w:ascii="宋体" w:hAnsi="宋体" w:eastAsia="宋体" w:cs="宋体"/>
                <w:color w:val="000000"/>
                <w:sz w:val="24"/>
              </w:rPr>
              <w:t>备注</w:t>
            </w:r>
          </w:p>
        </w:tc>
        <w:tc>
          <w:tcPr>
            <w:tcW w:w="6405" w:type="dxa"/>
            <w:vAlign w:val="center"/>
          </w:tcPr>
          <w:p>
            <w:pPr>
              <w:pStyle w:val="5"/>
              <w:adjustRightInd w:val="0"/>
              <w:snapToGrid w:val="0"/>
              <w:spacing w:line="300" w:lineRule="auto"/>
              <w:ind w:firstLine="1560" w:firstLineChars="650"/>
              <w:rPr>
                <w:rFonts w:ascii="宋体" w:hAnsi="宋体" w:eastAsia="宋体" w:cs="宋体"/>
                <w:color w:val="000000"/>
                <w:sz w:val="24"/>
              </w:rPr>
            </w:pPr>
          </w:p>
        </w:tc>
      </w:tr>
    </w:tbl>
    <w:p>
      <w:pPr>
        <w:rPr>
          <w:rFonts w:ascii="宋体" w:hAnsi="宋体"/>
          <w:color w:val="000000"/>
          <w:sz w:val="24"/>
        </w:rPr>
      </w:pPr>
    </w:p>
    <w:p>
      <w:pPr>
        <w:ind w:firstLine="480"/>
        <w:rPr>
          <w:rFonts w:ascii="宋体" w:hAnsi="宋体"/>
          <w:color w:val="000000"/>
          <w:sz w:val="24"/>
        </w:rPr>
      </w:pPr>
      <w:r>
        <w:rPr>
          <w:rFonts w:hint="eastAsia" w:ascii="宋体" w:hAnsi="宋体"/>
          <w:color w:val="000000"/>
          <w:sz w:val="24"/>
        </w:rPr>
        <w:t xml:space="preserve">                                           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ind w:firstLine="480"/>
        <w:rPr>
          <w:rFonts w:ascii="宋体" w:hAnsi="宋体"/>
          <w:color w:val="000000"/>
          <w:sz w:val="24"/>
        </w:rPr>
      </w:pPr>
    </w:p>
    <w:p>
      <w:pPr>
        <w:rPr>
          <w:rFonts w:ascii="宋体" w:hAnsi="宋体"/>
          <w:i/>
          <w:color w:val="000000"/>
          <w:sz w:val="24"/>
          <w:u w:val="single"/>
        </w:rPr>
      </w:pPr>
      <w:r>
        <w:rPr>
          <w:rFonts w:hint="eastAsia" w:ascii="宋体" w:hAnsi="宋体"/>
          <w:color w:val="000000"/>
          <w:sz w:val="24"/>
        </w:rPr>
        <w:t>填写说明：</w:t>
      </w:r>
      <w:r>
        <w:rPr>
          <w:rFonts w:hint="eastAsia" w:ascii="宋体" w:hAnsi="宋体"/>
          <w:i/>
          <w:color w:val="000000"/>
          <w:sz w:val="24"/>
          <w:u w:val="single"/>
        </w:rPr>
        <w:t>报价表必须加盖响应单位公章（复印件无效）。</w:t>
      </w:r>
    </w:p>
    <w:p/>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ebkit-standard">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A4ZWIxMmQyZWJhOWMzZjBmMmZkNTYxYjcxZjkifQ=="/>
  </w:docVars>
  <w:rsids>
    <w:rsidRoot w:val="D9F71774"/>
    <w:rsid w:val="00021F67"/>
    <w:rsid w:val="00026871"/>
    <w:rsid w:val="000565B8"/>
    <w:rsid w:val="00305788"/>
    <w:rsid w:val="003F7A2D"/>
    <w:rsid w:val="00560D68"/>
    <w:rsid w:val="00786708"/>
    <w:rsid w:val="007A27E1"/>
    <w:rsid w:val="008A3768"/>
    <w:rsid w:val="00AA2C1E"/>
    <w:rsid w:val="00AC5833"/>
    <w:rsid w:val="00B658B7"/>
    <w:rsid w:val="00C07641"/>
    <w:rsid w:val="00D03410"/>
    <w:rsid w:val="00D21BB4"/>
    <w:rsid w:val="00E2253F"/>
    <w:rsid w:val="00F63A10"/>
    <w:rsid w:val="01D6642F"/>
    <w:rsid w:val="07EA6988"/>
    <w:rsid w:val="20FC3541"/>
    <w:rsid w:val="26B93994"/>
    <w:rsid w:val="31FFA5EC"/>
    <w:rsid w:val="37FFE971"/>
    <w:rsid w:val="595E1E39"/>
    <w:rsid w:val="6C9A22A5"/>
    <w:rsid w:val="7E7F4E79"/>
    <w:rsid w:val="BFE60B0D"/>
    <w:rsid w:val="D9F71774"/>
    <w:rsid w:val="DEFFC939"/>
    <w:rsid w:val="EEAFFB6D"/>
    <w:rsid w:val="EFF7122A"/>
    <w:rsid w:val="F7FFD8AF"/>
    <w:rsid w:val="F93A6098"/>
    <w:rsid w:val="FAB124F3"/>
    <w:rsid w:val="FCFFD0D9"/>
    <w:rsid w:val="FFF64341"/>
    <w:rsid w:val="FF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link w:val="16"/>
    <w:qFormat/>
    <w:uiPriority w:val="0"/>
    <w:pPr>
      <w:keepNext/>
      <w:keepLines/>
      <w:spacing w:before="260" w:after="260" w:line="416" w:lineRule="auto"/>
      <w:jc w:val="center"/>
      <w:outlineLvl w:val="1"/>
    </w:pPr>
    <w:rPr>
      <w:rFonts w:ascii="Arial" w:hAnsi="Arial" w:eastAsia="幼圆" w:cs="Times New Roman"/>
      <w:b/>
      <w:bCs/>
      <w:kern w:val="0"/>
      <w:sz w:val="44"/>
      <w:szCs w:val="44"/>
    </w:rPr>
  </w:style>
  <w:style w:type="paragraph" w:styleId="4">
    <w:name w:val="heading 3"/>
    <w:basedOn w:val="1"/>
    <w:next w:val="3"/>
    <w:link w:val="17"/>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8"/>
    <w:uiPriority w:val="0"/>
    <w:pPr>
      <w:ind w:firstLine="420"/>
    </w:pPr>
    <w:rPr>
      <w:rFonts w:ascii="Times New Roman" w:hAnsi="Times New Roman" w:eastAsia="宋体" w:cs="Times New Roman"/>
      <w:kern w:val="0"/>
      <w:sz w:val="20"/>
      <w:szCs w:val="21"/>
    </w:rPr>
  </w:style>
  <w:style w:type="paragraph" w:styleId="5">
    <w:name w:val="Body Text"/>
    <w:basedOn w:val="1"/>
    <w:link w:val="11"/>
    <w:uiPriority w:val="0"/>
    <w:pPr>
      <w:spacing w:after="120"/>
    </w:p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正文文本 字符"/>
    <w:basedOn w:val="9"/>
    <w:link w:val="5"/>
    <w:uiPriority w:val="0"/>
    <w:rPr>
      <w:rFonts w:asciiTheme="minorHAnsi" w:hAnsiTheme="minorHAnsi" w:eastAsiaTheme="minorEastAsia" w:cstheme="minorBidi"/>
      <w:kern w:val="2"/>
      <w:sz w:val="21"/>
      <w:szCs w:val="24"/>
    </w:rPr>
  </w:style>
  <w:style w:type="character" w:customStyle="1" w:styleId="12">
    <w:name w:val="页眉 字符"/>
    <w:basedOn w:val="9"/>
    <w:link w:val="7"/>
    <w:uiPriority w:val="0"/>
    <w:rPr>
      <w:rFonts w:asciiTheme="minorHAnsi" w:hAnsiTheme="minorHAnsi" w:eastAsiaTheme="minorEastAsia" w:cstheme="minorBidi"/>
      <w:kern w:val="2"/>
      <w:sz w:val="18"/>
      <w:szCs w:val="18"/>
    </w:rPr>
  </w:style>
  <w:style w:type="character" w:customStyle="1" w:styleId="13">
    <w:name w:val="页脚 字符"/>
    <w:basedOn w:val="9"/>
    <w:link w:val="6"/>
    <w:uiPriority w:val="0"/>
    <w:rPr>
      <w:rFonts w:asciiTheme="minorHAnsi" w:hAnsiTheme="minorHAnsi" w:eastAsiaTheme="minorEastAsia" w:cstheme="minorBidi"/>
      <w:kern w:val="2"/>
      <w:sz w:val="18"/>
      <w:szCs w:val="18"/>
    </w:rPr>
  </w:style>
  <w:style w:type="character" w:customStyle="1" w:styleId="14">
    <w:name w:val="标题 2 字符"/>
    <w:basedOn w:val="9"/>
    <w:semiHidden/>
    <w:uiPriority w:val="0"/>
    <w:rPr>
      <w:rFonts w:asciiTheme="majorHAnsi" w:hAnsiTheme="majorHAnsi" w:eastAsiaTheme="majorEastAsia" w:cstheme="majorBidi"/>
      <w:b/>
      <w:bCs/>
      <w:kern w:val="2"/>
      <w:sz w:val="32"/>
      <w:szCs w:val="32"/>
    </w:rPr>
  </w:style>
  <w:style w:type="character" w:customStyle="1" w:styleId="15">
    <w:name w:val="标题 3 字符"/>
    <w:basedOn w:val="9"/>
    <w:semiHidden/>
    <w:uiPriority w:val="0"/>
    <w:rPr>
      <w:rFonts w:asciiTheme="minorHAnsi" w:hAnsiTheme="minorHAnsi" w:eastAsiaTheme="minorEastAsia" w:cstheme="minorBidi"/>
      <w:b/>
      <w:bCs/>
      <w:kern w:val="2"/>
      <w:sz w:val="32"/>
      <w:szCs w:val="32"/>
    </w:rPr>
  </w:style>
  <w:style w:type="character" w:customStyle="1" w:styleId="16">
    <w:name w:val="标题 2 字符1"/>
    <w:link w:val="2"/>
    <w:uiPriority w:val="0"/>
    <w:rPr>
      <w:rFonts w:ascii="Arial" w:hAnsi="Arial" w:eastAsia="幼圆"/>
      <w:b/>
      <w:bCs/>
      <w:sz w:val="44"/>
      <w:szCs w:val="44"/>
    </w:rPr>
  </w:style>
  <w:style w:type="character" w:customStyle="1" w:styleId="17">
    <w:name w:val="标题 3 字符1"/>
    <w:link w:val="4"/>
    <w:uiPriority w:val="0"/>
    <w:rPr>
      <w:b/>
      <w:bCs/>
      <w:sz w:val="32"/>
      <w:szCs w:val="32"/>
    </w:rPr>
  </w:style>
  <w:style w:type="character" w:customStyle="1" w:styleId="18">
    <w:name w:val="正文缩进 字符"/>
    <w:link w:val="3"/>
    <w:uiPriority w:val="0"/>
    <w:rPr>
      <w:szCs w:val="21"/>
    </w:rPr>
  </w:style>
  <w:style w:type="paragraph" w:customStyle="1" w:styleId="19">
    <w:name w:val="Char"/>
    <w:basedOn w:val="1"/>
    <w:uiPriority w:val="0"/>
    <w:pPr>
      <w:tabs>
        <w:tab w:val="left" w:pos="360"/>
      </w:tabs>
      <w:ind w:firstLine="200" w:firstLineChars="200"/>
    </w:pPr>
    <w:rPr>
      <w:rFonts w:ascii="Times New Roman" w:hAnsi="Times New Roman" w:eastAsia="宋体" w:cs="Times New Roman"/>
      <w:sz w:val="28"/>
      <w:szCs w:val="30"/>
    </w:rPr>
  </w:style>
  <w:style w:type="paragraph" w:customStyle="1" w:styleId="20">
    <w:name w:val="普通正文"/>
    <w:basedOn w:val="1"/>
    <w:uiPriority w:val="0"/>
    <w:pPr>
      <w:adjustRightInd w:val="0"/>
      <w:spacing w:before="120" w:after="120" w:line="360" w:lineRule="auto"/>
      <w:ind w:firstLine="480"/>
      <w:jc w:val="left"/>
      <w:textAlignment w:val="baseline"/>
    </w:pPr>
    <w:rPr>
      <w:rFonts w:ascii="Arial" w:hAnsi="Arial"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3989</Words>
  <Characters>4590</Characters>
  <Lines>40</Lines>
  <Paragraphs>11</Paragraphs>
  <TotalTime>25</TotalTime>
  <ScaleCrop>false</ScaleCrop>
  <LinksUpToDate>false</LinksUpToDate>
  <CharactersWithSpaces>5246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2022-11-16T16:52:00Z</dcterms:created>
  <dc:creator>caosiliang</dc:creator>
  <cp:lastModifiedBy>可乐滴麻麻 </cp:lastModifiedBy>
  <dcterms:modified xsi:type="dcterms:W3CDTF">2022-11-17T05:43:56Z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DA6D3D19B82F49499EB5B062A5574CDF</vt:lpwstr>
  </property>
</Properties>
</file>